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88"/>
        <w:gridCol w:w="4893"/>
        <w:gridCol w:w="2375"/>
      </w:tblGrid>
      <w:tr w:rsidR="0031414C" w:rsidRPr="00246599">
        <w:trPr>
          <w:trHeight w:val="1506"/>
        </w:trPr>
        <w:tc>
          <w:tcPr>
            <w:tcW w:w="5000" w:type="pct"/>
            <w:gridSpan w:val="3"/>
            <w:tcBorders>
              <w:top w:val="single" w:sz="24" w:space="0" w:color="auto"/>
              <w:bottom w:val="single" w:sz="24" w:space="0" w:color="auto"/>
            </w:tcBorders>
          </w:tcPr>
          <w:p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14:anchorId="2BB883F6" wp14:editId="60AB3E9F">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Default="0031414C" w:rsidP="00CA44B9">
            <w:pPr>
              <w:rPr>
                <w:b/>
                <w:color w:val="auto"/>
                <w:szCs w:val="24"/>
              </w:rPr>
            </w:pPr>
            <w:r w:rsidRPr="00246599">
              <w:rPr>
                <w:b/>
                <w:color w:val="auto"/>
                <w:szCs w:val="24"/>
              </w:rPr>
              <w:t xml:space="preserve">ГОСТ </w:t>
            </w:r>
          </w:p>
          <w:p w:rsidR="00213907" w:rsidRPr="000137B7" w:rsidRDefault="00E22124" w:rsidP="00213907">
            <w:pPr>
              <w:rPr>
                <w:b/>
                <w:color w:val="auto"/>
                <w:szCs w:val="24"/>
              </w:rPr>
            </w:pPr>
            <w:r w:rsidRPr="00E22124">
              <w:rPr>
                <w:b/>
                <w:color w:val="auto"/>
                <w:szCs w:val="24"/>
                <w:lang w:val="en-US"/>
              </w:rPr>
              <w:t>ISO</w:t>
            </w:r>
            <w:r w:rsidRPr="00787C91">
              <w:rPr>
                <w:b/>
                <w:color w:val="auto"/>
                <w:szCs w:val="24"/>
              </w:rPr>
              <w:t xml:space="preserve"> </w:t>
            </w:r>
            <w:r w:rsidR="00286471">
              <w:rPr>
                <w:b/>
                <w:color w:val="auto"/>
                <w:szCs w:val="24"/>
              </w:rPr>
              <w:t>1164</w:t>
            </w:r>
            <w:r w:rsidR="004A3D90">
              <w:rPr>
                <w:b/>
                <w:color w:val="auto"/>
                <w:szCs w:val="24"/>
              </w:rPr>
              <w:t>0</w:t>
            </w:r>
          </w:p>
          <w:p w:rsidR="00220407" w:rsidRPr="00246599" w:rsidRDefault="00220407" w:rsidP="00CA44B9">
            <w:pPr>
              <w:rPr>
                <w:b/>
                <w:color w:val="auto"/>
                <w:szCs w:val="24"/>
              </w:rPr>
            </w:pP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rsidTr="00A47FD7">
        <w:trPr>
          <w:trHeight w:val="3457"/>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E7893" w:rsidRPr="00246599" w:rsidRDefault="008E7893" w:rsidP="00CA44B9">
            <w:pPr>
              <w:jc w:val="center"/>
              <w:rPr>
                <w:color w:val="auto"/>
                <w:szCs w:val="24"/>
              </w:rPr>
            </w:pPr>
          </w:p>
          <w:p w:rsidR="00DE0B29" w:rsidRDefault="00DE0B29" w:rsidP="00CA44B9">
            <w:pPr>
              <w:jc w:val="center"/>
              <w:rPr>
                <w:b/>
                <w:color w:val="auto"/>
                <w:szCs w:val="24"/>
              </w:rPr>
            </w:pPr>
          </w:p>
          <w:p w:rsidR="00DE0B29" w:rsidRDefault="00DE0B29" w:rsidP="00CA44B9">
            <w:pPr>
              <w:jc w:val="center"/>
              <w:rPr>
                <w:b/>
                <w:color w:val="auto"/>
                <w:szCs w:val="24"/>
              </w:rPr>
            </w:pPr>
          </w:p>
          <w:p w:rsidR="00DE0B29" w:rsidRDefault="00DE0B29" w:rsidP="00CA44B9">
            <w:pPr>
              <w:jc w:val="center"/>
              <w:rPr>
                <w:b/>
                <w:color w:val="auto"/>
                <w:szCs w:val="24"/>
              </w:rPr>
            </w:pPr>
          </w:p>
          <w:p w:rsidR="00DE0B29" w:rsidRPr="00286471" w:rsidRDefault="00286471" w:rsidP="00CA44B9">
            <w:pPr>
              <w:jc w:val="center"/>
              <w:rPr>
                <w:b/>
                <w:color w:val="auto"/>
                <w:szCs w:val="24"/>
              </w:rPr>
            </w:pPr>
            <w:r w:rsidRPr="00286471">
              <w:rPr>
                <w:b/>
                <w:color w:val="auto"/>
                <w:szCs w:val="24"/>
              </w:rPr>
              <w:t>КОЖА</w:t>
            </w:r>
          </w:p>
          <w:p w:rsidR="00DE0B29" w:rsidRPr="00286471" w:rsidRDefault="00DE0B29" w:rsidP="00CA44B9">
            <w:pPr>
              <w:jc w:val="center"/>
              <w:rPr>
                <w:b/>
                <w:color w:val="auto"/>
                <w:szCs w:val="24"/>
              </w:rPr>
            </w:pPr>
          </w:p>
          <w:p w:rsidR="001F4D4B" w:rsidRPr="00246599" w:rsidRDefault="00DE0B29" w:rsidP="00DE0B29">
            <w:pPr>
              <w:jc w:val="center"/>
              <w:rPr>
                <w:b/>
                <w:color w:val="auto"/>
                <w:szCs w:val="24"/>
              </w:rPr>
            </w:pPr>
            <w:r w:rsidRPr="00286471">
              <w:rPr>
                <w:b/>
                <w:color w:val="auto"/>
                <w:szCs w:val="24"/>
              </w:rPr>
              <w:t xml:space="preserve"> </w:t>
            </w:r>
            <w:r w:rsidR="004A3D90" w:rsidRPr="004A3D90">
              <w:rPr>
                <w:b/>
                <w:bCs/>
                <w:color w:val="000000"/>
                <w:szCs w:val="24"/>
              </w:rPr>
              <w:t>ОПРЕДЕЛЕНИЕ ПРОЧНОСТИ ОКРАСКИ К ТРЕНИЮ В ПРЯМОМ И ОБРАТНОМ НАПРАВЛЕНИИ</w:t>
            </w:r>
          </w:p>
        </w:tc>
      </w:tr>
      <w:tr w:rsidR="00DC0211" w:rsidRPr="00246599" w:rsidTr="00C622AD">
        <w:trPr>
          <w:trHeight w:val="2285"/>
        </w:trPr>
        <w:tc>
          <w:tcPr>
            <w:tcW w:w="5000" w:type="pct"/>
            <w:gridSpan w:val="3"/>
            <w:vAlign w:val="center"/>
          </w:tcPr>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8E7893" w:rsidRPr="004C2094" w:rsidRDefault="008E7893" w:rsidP="004C2094">
      <w:pPr>
        <w:jc w:val="center"/>
        <w:rPr>
          <w:color w:val="auto"/>
          <w:szCs w:val="24"/>
        </w:rPr>
      </w:pPr>
    </w:p>
    <w:p w:rsidR="00E31A60" w:rsidRDefault="00E31A60"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213907" w:rsidRPr="00246599" w:rsidRDefault="00213907" w:rsidP="00CA44B9">
      <w:pPr>
        <w:jc w:val="center"/>
        <w:rPr>
          <w:bCs/>
          <w:color w:val="auto"/>
          <w:szCs w:val="24"/>
        </w:rPr>
      </w:pPr>
    </w:p>
    <w:p w:rsidR="00F11C36" w:rsidRDefault="00F11C36" w:rsidP="00CA44B9">
      <w:pPr>
        <w:jc w:val="center"/>
        <w:rPr>
          <w:b/>
          <w:bCs/>
          <w:color w:val="auto"/>
          <w:szCs w:val="24"/>
        </w:rPr>
      </w:pPr>
      <w:r w:rsidRPr="00246599">
        <w:rPr>
          <w:b/>
          <w:bCs/>
          <w:color w:val="auto"/>
          <w:szCs w:val="24"/>
        </w:rPr>
        <w:t>Минск</w:t>
      </w:r>
    </w:p>
    <w:p w:rsidR="00D459FB" w:rsidRPr="00246599" w:rsidRDefault="00D459FB" w:rsidP="00CA44B9">
      <w:pPr>
        <w:jc w:val="center"/>
        <w:rPr>
          <w:b/>
          <w:bCs/>
          <w:color w:val="auto"/>
          <w:szCs w:val="24"/>
        </w:rPr>
      </w:pPr>
    </w:p>
    <w:p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rsidR="006215AD" w:rsidRPr="00DE0B29" w:rsidRDefault="006215AD" w:rsidP="00CA44B9">
      <w:pPr>
        <w:pStyle w:val="6"/>
        <w:tabs>
          <w:tab w:val="left" w:pos="0"/>
        </w:tabs>
        <w:spacing w:before="0" w:after="0"/>
        <w:ind w:firstLine="0"/>
        <w:jc w:val="center"/>
        <w:rPr>
          <w:rFonts w:ascii="Arial" w:hAnsi="Arial"/>
          <w:color w:val="auto"/>
          <w:sz w:val="24"/>
          <w:szCs w:val="24"/>
        </w:rPr>
      </w:pPr>
    </w:p>
    <w:p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B657CB" w:rsidRPr="009269F8" w:rsidRDefault="0011664D" w:rsidP="009269F8">
      <w:pPr>
        <w:pStyle w:val="Default"/>
        <w:jc w:val="both"/>
        <w:rPr>
          <w:rFonts w:ascii="Arial" w:hAnsi="Arial" w:cs="Arial"/>
          <w:color w:val="auto"/>
        </w:rPr>
      </w:pPr>
      <w:r>
        <w:rPr>
          <w:color w:val="auto"/>
        </w:rPr>
        <w:tab/>
      </w:r>
      <w:r w:rsidR="00E55816" w:rsidRPr="00F974FC">
        <w:rPr>
          <w:rFonts w:ascii="Arial" w:hAnsi="Arial" w:cs="Arial"/>
          <w:color w:val="auto"/>
        </w:rPr>
        <w:t xml:space="preserve">4 </w:t>
      </w:r>
      <w:r w:rsidR="00B657CB" w:rsidRPr="00F974FC">
        <w:rPr>
          <w:rFonts w:ascii="Arial" w:hAnsi="Arial" w:cs="Arial"/>
          <w:color w:val="auto"/>
          <w:lang w:val="kk-KZ"/>
        </w:rPr>
        <w:t xml:space="preserve">Настоящий стандарт идентичен международному стандарту                          </w:t>
      </w:r>
      <w:r w:rsidR="00DD58A6" w:rsidRPr="009269F8">
        <w:rPr>
          <w:rFonts w:ascii="Arial" w:hAnsi="Arial" w:cs="Arial"/>
          <w:color w:val="auto"/>
          <w:lang w:val="en-US"/>
        </w:rPr>
        <w:t>ISO</w:t>
      </w:r>
      <w:r w:rsidR="00DD58A6" w:rsidRPr="009269F8">
        <w:rPr>
          <w:rFonts w:ascii="Arial" w:hAnsi="Arial" w:cs="Arial"/>
          <w:color w:val="auto"/>
        </w:rPr>
        <w:t xml:space="preserve"> </w:t>
      </w:r>
      <w:r w:rsidR="009269F8" w:rsidRPr="009269F8">
        <w:rPr>
          <w:rFonts w:ascii="Arial" w:hAnsi="Arial" w:cs="Arial"/>
          <w:color w:val="auto"/>
        </w:rPr>
        <w:t>1164</w:t>
      </w:r>
      <w:r w:rsidR="004A3D90">
        <w:rPr>
          <w:rFonts w:ascii="Arial" w:hAnsi="Arial" w:cs="Arial"/>
          <w:color w:val="auto"/>
        </w:rPr>
        <w:t>0</w:t>
      </w:r>
      <w:r w:rsidR="009269F8" w:rsidRPr="009269F8">
        <w:rPr>
          <w:rFonts w:ascii="Arial" w:hAnsi="Arial" w:cs="Arial"/>
          <w:color w:val="auto"/>
        </w:rPr>
        <w:t>-201</w:t>
      </w:r>
      <w:r w:rsidR="004A3D90">
        <w:rPr>
          <w:rFonts w:ascii="Arial" w:hAnsi="Arial" w:cs="Arial"/>
          <w:color w:val="auto"/>
        </w:rPr>
        <w:t>8</w:t>
      </w:r>
      <w:r w:rsidR="00787C91" w:rsidRPr="009269F8">
        <w:rPr>
          <w:rFonts w:ascii="Arial" w:hAnsi="Arial" w:cs="Arial"/>
          <w:color w:val="auto"/>
        </w:rPr>
        <w:t xml:space="preserve"> </w:t>
      </w:r>
      <w:r w:rsidR="004A3D90" w:rsidRPr="004A3D90">
        <w:rPr>
          <w:rFonts w:ascii="Arial" w:hAnsi="Arial" w:cs="Arial"/>
          <w:color w:val="auto"/>
          <w:lang w:val="en-US"/>
        </w:rPr>
        <w:t>Leather</w:t>
      </w:r>
      <w:r w:rsidR="004A3D90" w:rsidRPr="004A3D90">
        <w:rPr>
          <w:rFonts w:ascii="Arial" w:hAnsi="Arial" w:cs="Arial"/>
          <w:color w:val="auto"/>
        </w:rPr>
        <w:t xml:space="preserve">. </w:t>
      </w:r>
      <w:proofErr w:type="gramStart"/>
      <w:r w:rsidR="004A3D90" w:rsidRPr="004A3D90">
        <w:rPr>
          <w:rFonts w:ascii="Arial" w:hAnsi="Arial" w:cs="Arial"/>
          <w:color w:val="auto"/>
          <w:lang w:val="en-US"/>
        </w:rPr>
        <w:t xml:space="preserve">Tests for </w:t>
      </w:r>
      <w:proofErr w:type="spellStart"/>
      <w:r w:rsidR="004A3D90" w:rsidRPr="004A3D90">
        <w:rPr>
          <w:rFonts w:ascii="Arial" w:hAnsi="Arial" w:cs="Arial"/>
          <w:color w:val="auto"/>
          <w:lang w:val="en-US"/>
        </w:rPr>
        <w:t>colour</w:t>
      </w:r>
      <w:proofErr w:type="spellEnd"/>
      <w:r w:rsidR="004A3D90" w:rsidRPr="004A3D90">
        <w:rPr>
          <w:rFonts w:ascii="Arial" w:hAnsi="Arial" w:cs="Arial"/>
          <w:color w:val="auto"/>
          <w:lang w:val="en-US"/>
        </w:rPr>
        <w:t xml:space="preserve"> fastness.</w:t>
      </w:r>
      <w:proofErr w:type="gramEnd"/>
      <w:r w:rsidR="004A3D90" w:rsidRPr="004A3D90">
        <w:rPr>
          <w:rFonts w:ascii="Arial" w:hAnsi="Arial" w:cs="Arial"/>
          <w:color w:val="auto"/>
          <w:lang w:val="en-US"/>
        </w:rPr>
        <w:t xml:space="preserve"> </w:t>
      </w:r>
      <w:proofErr w:type="spellStart"/>
      <w:r w:rsidR="004A3D90" w:rsidRPr="004A3D90">
        <w:rPr>
          <w:rFonts w:ascii="Arial" w:hAnsi="Arial" w:cs="Arial"/>
          <w:color w:val="auto"/>
          <w:lang w:val="en-US"/>
        </w:rPr>
        <w:t>C</w:t>
      </w:r>
      <w:r w:rsidR="00C24869" w:rsidRPr="004A3D90">
        <w:rPr>
          <w:rFonts w:ascii="Arial" w:hAnsi="Arial" w:cs="Arial"/>
          <w:color w:val="auto"/>
          <w:lang w:val="en-US"/>
        </w:rPr>
        <w:t>olour</w:t>
      </w:r>
      <w:proofErr w:type="spellEnd"/>
      <w:r w:rsidR="00C24869" w:rsidRPr="004A3D90">
        <w:rPr>
          <w:rFonts w:ascii="Arial" w:hAnsi="Arial" w:cs="Arial"/>
          <w:color w:val="auto"/>
          <w:lang w:val="en-US"/>
        </w:rPr>
        <w:t xml:space="preserve"> fastness to cycles of to and fro rubbing</w:t>
      </w:r>
      <w:r w:rsidR="00C24869" w:rsidRPr="009269F8">
        <w:rPr>
          <w:rFonts w:ascii="Arial" w:hAnsi="Arial" w:cs="Arial"/>
          <w:color w:val="auto"/>
          <w:lang w:val="en-US"/>
        </w:rPr>
        <w:t xml:space="preserve"> </w:t>
      </w:r>
      <w:r w:rsidR="00B657CB" w:rsidRPr="009269F8">
        <w:rPr>
          <w:rFonts w:ascii="Arial" w:hAnsi="Arial" w:cs="Arial"/>
          <w:color w:val="auto"/>
          <w:lang w:val="en-US"/>
        </w:rPr>
        <w:t>(«</w:t>
      </w:r>
      <w:r w:rsidR="004A3D90" w:rsidRPr="004A3D90">
        <w:rPr>
          <w:rFonts w:ascii="Arial" w:hAnsi="Arial" w:cs="Arial"/>
          <w:color w:val="auto"/>
        </w:rPr>
        <w:t>Кожа</w:t>
      </w:r>
      <w:r w:rsidR="004A3D90" w:rsidRPr="004A3D90">
        <w:rPr>
          <w:rFonts w:ascii="Arial" w:hAnsi="Arial" w:cs="Arial"/>
          <w:color w:val="auto"/>
          <w:lang w:val="en-US"/>
        </w:rPr>
        <w:t xml:space="preserve">. </w:t>
      </w:r>
      <w:r w:rsidR="004A3D90" w:rsidRPr="004A3D90">
        <w:rPr>
          <w:rFonts w:ascii="Arial" w:hAnsi="Arial" w:cs="Arial"/>
          <w:color w:val="auto"/>
        </w:rPr>
        <w:t>Определение прочности окраски к трению в прямом и обратном направлении</w:t>
      </w:r>
      <w:r w:rsidR="003E29DC" w:rsidRPr="009269F8">
        <w:rPr>
          <w:rFonts w:ascii="Arial" w:hAnsi="Arial" w:cs="Arial"/>
          <w:color w:val="auto"/>
        </w:rPr>
        <w:t>»)</w:t>
      </w:r>
      <w:r w:rsidR="003E29DC" w:rsidRPr="009269F8">
        <w:rPr>
          <w:rFonts w:ascii="Arial" w:hAnsi="Arial" w:cs="Arial"/>
          <w:color w:val="auto"/>
          <w:lang w:val="kk-KZ"/>
        </w:rPr>
        <w:t xml:space="preserve">, </w:t>
      </w:r>
      <w:r w:rsidR="00B657CB" w:rsidRPr="009269F8">
        <w:rPr>
          <w:rFonts w:ascii="Arial" w:hAnsi="Arial" w:cs="Arial"/>
          <w:color w:val="auto"/>
          <w:lang w:val="en-US"/>
        </w:rPr>
        <w:t>IDT</w:t>
      </w:r>
      <w:r w:rsidR="00B657CB" w:rsidRPr="009269F8">
        <w:rPr>
          <w:rFonts w:ascii="Arial" w:hAnsi="Arial" w:cs="Arial"/>
          <w:color w:val="auto"/>
          <w:lang w:val="kk-KZ"/>
        </w:rPr>
        <w:t>).</w:t>
      </w:r>
    </w:p>
    <w:p w:rsidR="00B657CB" w:rsidRPr="004C6DDD" w:rsidRDefault="00B657CB" w:rsidP="00DD58A6">
      <w:pPr>
        <w:pStyle w:val="Style7"/>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sidR="004A3D90" w:rsidRPr="004A3D90">
        <w:rPr>
          <w:rStyle w:val="FontStyle37"/>
          <w:rFonts w:ascii="Arial" w:hAnsi="Arial" w:cs="Arial"/>
          <w:b w:val="0"/>
          <w:sz w:val="24"/>
          <w:szCs w:val="24"/>
          <w:lang w:eastAsia="en-US"/>
        </w:rPr>
        <w:t xml:space="preserve">CEN/TC 289 </w:t>
      </w:r>
      <w:r w:rsidRPr="004A3D90">
        <w:rPr>
          <w:rFonts w:ascii="Arial" w:eastAsia="Times New Roman" w:hAnsi="Arial" w:cs="Arial"/>
          <w:b/>
          <w:iCs/>
          <w:color w:val="000000"/>
          <w:lang w:eastAsia="en-US"/>
        </w:rPr>
        <w:t>«</w:t>
      </w:r>
      <w:r w:rsidR="004A3D90" w:rsidRPr="004A3D90">
        <w:rPr>
          <w:rStyle w:val="FontStyle37"/>
          <w:rFonts w:ascii="Arial" w:hAnsi="Arial" w:cs="Arial"/>
          <w:b w:val="0"/>
          <w:sz w:val="24"/>
          <w:szCs w:val="24"/>
          <w:lang w:eastAsia="en-US"/>
        </w:rPr>
        <w:t>Кожа</w:t>
      </w:r>
      <w:r w:rsidR="00204B34" w:rsidRPr="004A3D90">
        <w:rPr>
          <w:rFonts w:ascii="Arial" w:eastAsia="Times New Roman" w:hAnsi="Arial" w:cs="Arial"/>
          <w:b/>
          <w:iCs/>
          <w:color w:val="000000"/>
          <w:lang w:eastAsia="en-US"/>
        </w:rPr>
        <w:t>»</w:t>
      </w:r>
      <w:r w:rsidRPr="004A3D90">
        <w:rPr>
          <w:rFonts w:ascii="Arial" w:eastAsia="Times New Roman" w:hAnsi="Arial" w:cs="Arial"/>
          <w:b/>
          <w:iCs/>
          <w:color w:val="000000"/>
          <w:lang w:eastAsia="en-US"/>
        </w:rPr>
        <w:t>.</w:t>
      </w:r>
    </w:p>
    <w:p w:rsidR="00B657CB" w:rsidRDefault="00B657CB" w:rsidP="00B657CB">
      <w:pPr>
        <w:ind w:firstLine="540"/>
        <w:jc w:val="both"/>
        <w:rPr>
          <w:color w:val="auto"/>
          <w:szCs w:val="24"/>
          <w:lang w:val="kk-KZ"/>
        </w:rPr>
      </w:pPr>
      <w:r w:rsidRPr="00246599">
        <w:rPr>
          <w:color w:val="auto"/>
          <w:szCs w:val="24"/>
          <w:lang w:val="kk-KZ"/>
        </w:rPr>
        <w:t>Перевод с английского языка (en).</w:t>
      </w:r>
    </w:p>
    <w:p w:rsidR="009269F8" w:rsidRPr="00865A0E" w:rsidRDefault="009269F8" w:rsidP="009269F8">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Pr="00865A0E">
        <w:rPr>
          <w:color w:val="auto"/>
          <w:szCs w:val="24"/>
          <w:lang w:val="kk-KZ"/>
        </w:rPr>
        <w:t>ДА.</w:t>
      </w:r>
    </w:p>
    <w:p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rsidR="00B657CB" w:rsidRPr="00246599" w:rsidRDefault="00B657CB" w:rsidP="00B657CB">
      <w:pPr>
        <w:ind w:firstLine="567"/>
        <w:rPr>
          <w:color w:val="auto"/>
          <w:szCs w:val="24"/>
        </w:rPr>
      </w:pPr>
    </w:p>
    <w:p w:rsidR="00B657CB" w:rsidRPr="00DD58A6"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ВЗАМЕН ГОСТ </w:t>
      </w:r>
      <w:r w:rsidR="00DD58A6" w:rsidRPr="00DD58A6">
        <w:rPr>
          <w:rFonts w:ascii="Arial" w:hAnsi="Arial"/>
          <w:b w:val="0"/>
          <w:color w:val="auto"/>
          <w:sz w:val="24"/>
          <w:szCs w:val="24"/>
          <w:lang w:val="en-US"/>
        </w:rPr>
        <w:t>ISO</w:t>
      </w:r>
      <w:r w:rsidR="00DD58A6" w:rsidRPr="00DD58A6">
        <w:rPr>
          <w:rFonts w:ascii="Arial" w:hAnsi="Arial"/>
          <w:b w:val="0"/>
          <w:color w:val="auto"/>
          <w:sz w:val="24"/>
          <w:szCs w:val="24"/>
        </w:rPr>
        <w:t xml:space="preserve"> </w:t>
      </w:r>
      <w:r w:rsidR="009269F8">
        <w:rPr>
          <w:rFonts w:ascii="Arial" w:hAnsi="Arial"/>
          <w:b w:val="0"/>
          <w:color w:val="auto"/>
          <w:sz w:val="24"/>
          <w:szCs w:val="24"/>
        </w:rPr>
        <w:t>1164</w:t>
      </w:r>
      <w:r w:rsidR="00905BEE">
        <w:rPr>
          <w:rFonts w:ascii="Arial" w:hAnsi="Arial"/>
          <w:b w:val="0"/>
          <w:color w:val="auto"/>
          <w:sz w:val="24"/>
          <w:szCs w:val="24"/>
        </w:rPr>
        <w:t>0</w:t>
      </w:r>
      <w:r w:rsidR="00DD58A6">
        <w:rPr>
          <w:rFonts w:ascii="Arial" w:hAnsi="Arial"/>
          <w:b w:val="0"/>
          <w:color w:val="auto"/>
          <w:sz w:val="24"/>
          <w:szCs w:val="24"/>
        </w:rPr>
        <w:t>-2002</w:t>
      </w:r>
    </w:p>
    <w:p w:rsidR="00E76C70" w:rsidRDefault="00E76C70" w:rsidP="00B657CB">
      <w:pPr>
        <w:pStyle w:val="Default"/>
        <w:jc w:val="both"/>
        <w:rPr>
          <w:color w:val="auto"/>
        </w:rPr>
      </w:pPr>
    </w:p>
    <w:p w:rsidR="00F4485D" w:rsidRDefault="00F4485D" w:rsidP="001E3ED6">
      <w:pPr>
        <w:jc w:val="both"/>
        <w:rPr>
          <w:color w:val="auto"/>
          <w:szCs w:val="24"/>
        </w:rPr>
      </w:pPr>
    </w:p>
    <w:p w:rsidR="00F4485D" w:rsidRDefault="00F4485D" w:rsidP="001E3ED6">
      <w:pPr>
        <w:jc w:val="both"/>
        <w:rPr>
          <w:color w:val="auto"/>
          <w:szCs w:val="24"/>
        </w:rPr>
      </w:pPr>
    </w:p>
    <w:p w:rsidR="00F4485D" w:rsidRDefault="00F4485D" w:rsidP="001E3ED6">
      <w:pPr>
        <w:jc w:val="both"/>
        <w:rPr>
          <w:color w:val="auto"/>
          <w:szCs w:val="24"/>
        </w:rPr>
      </w:pPr>
    </w:p>
    <w:p w:rsidR="009668A2" w:rsidRDefault="009668A2" w:rsidP="001E3ED6">
      <w:pPr>
        <w:jc w:val="both"/>
        <w:rPr>
          <w:color w:val="auto"/>
          <w:szCs w:val="24"/>
        </w:rPr>
      </w:pPr>
    </w:p>
    <w:p w:rsidR="009668A2" w:rsidRDefault="009668A2" w:rsidP="001E3ED6">
      <w:pPr>
        <w:jc w:val="both"/>
        <w:rPr>
          <w:color w:val="auto"/>
          <w:szCs w:val="24"/>
        </w:rPr>
      </w:pPr>
    </w:p>
    <w:p w:rsidR="00F4485D" w:rsidRDefault="00F4485D" w:rsidP="001E3ED6">
      <w:pPr>
        <w:jc w:val="both"/>
        <w:rPr>
          <w:color w:val="auto"/>
          <w:szCs w:val="24"/>
        </w:rPr>
      </w:pPr>
    </w:p>
    <w:p w:rsidR="009269F8" w:rsidRDefault="009269F8" w:rsidP="001E3ED6">
      <w:pPr>
        <w:jc w:val="both"/>
        <w:rPr>
          <w:color w:val="auto"/>
          <w:szCs w:val="24"/>
        </w:rPr>
      </w:pPr>
    </w:p>
    <w:p w:rsidR="009269F8" w:rsidRDefault="009269F8" w:rsidP="001E3ED6">
      <w:pPr>
        <w:jc w:val="both"/>
        <w:rPr>
          <w:color w:val="auto"/>
          <w:szCs w:val="24"/>
        </w:rPr>
      </w:pPr>
    </w:p>
    <w:p w:rsidR="00F4485D" w:rsidRDefault="00F4485D"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248E33D4" wp14:editId="7E670C3A">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rsidR="009F6612" w:rsidRDefault="009F6612"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w:txbxContent>
                    <w:p w:rsidR="009F6612" w:rsidRDefault="009F6612"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524D0076" wp14:editId="6F177E37">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rsidR="009F6612" w:rsidRDefault="009F6612"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w:txbxContent>
                    <w:p w:rsidR="009F6612" w:rsidRDefault="009F6612" w:rsidP="001E3ED6"/>
                  </w:txbxContent>
                </v:textbox>
              </v:rect>
            </w:pict>
          </mc:Fallback>
        </mc:AlternateContent>
      </w:r>
    </w:p>
    <w:p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1E3ED6" w:rsidRDefault="001E3ED6"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980A91" w:rsidRPr="00FD4D94"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тории указанных выше госуда</w:t>
      </w:r>
      <w:proofErr w:type="gramStart"/>
      <w:r w:rsidR="003B2487">
        <w:rPr>
          <w:color w:val="auto"/>
          <w:szCs w:val="24"/>
        </w:rPr>
        <w:t xml:space="preserve">рств </w:t>
      </w:r>
      <w:r w:rsidRPr="00246599">
        <w:rPr>
          <w:color w:val="auto"/>
          <w:szCs w:val="24"/>
        </w:rPr>
        <w:t>пр</w:t>
      </w:r>
      <w:proofErr w:type="gramEnd"/>
      <w:r w:rsidRPr="00246599">
        <w:rPr>
          <w:color w:val="auto"/>
          <w:szCs w:val="24"/>
        </w:rPr>
        <w:t>инадлежит национальным (государственным) органам по стандартизации этих государств.</w:t>
      </w:r>
    </w:p>
    <w:p w:rsidR="00B00FFF" w:rsidRDefault="00B00FFF">
      <w:pPr>
        <w:rPr>
          <w:color w:val="auto"/>
          <w:szCs w:val="24"/>
        </w:rPr>
      </w:pPr>
      <w:r>
        <w:rPr>
          <w:color w:val="auto"/>
          <w:szCs w:val="24"/>
        </w:rPr>
        <w:br w:type="page"/>
      </w:r>
    </w:p>
    <w:p w:rsidR="00B00FFF" w:rsidRDefault="00B00FFF" w:rsidP="00B00FFF">
      <w:pPr>
        <w:pStyle w:val="Style3"/>
        <w:widowControl/>
        <w:ind w:firstLine="567"/>
        <w:rPr>
          <w:rStyle w:val="FontStyle35"/>
          <w:rFonts w:ascii="Times New Roman" w:hAnsi="Times New Roman" w:cs="Times New Roman"/>
          <w:sz w:val="28"/>
          <w:szCs w:val="28"/>
          <w:lang w:eastAsia="en-US"/>
        </w:rPr>
      </w:pPr>
    </w:p>
    <w:p w:rsidR="00B00FFF" w:rsidRPr="00B00FFF" w:rsidRDefault="00B00FFF" w:rsidP="00B00FFF">
      <w:pPr>
        <w:pStyle w:val="Style3"/>
        <w:widowControl/>
        <w:jc w:val="center"/>
        <w:rPr>
          <w:rStyle w:val="FontStyle35"/>
          <w:b/>
          <w:sz w:val="24"/>
          <w:szCs w:val="24"/>
          <w:lang w:val="kk-KZ" w:eastAsia="en-US"/>
        </w:rPr>
      </w:pPr>
      <w:r w:rsidRPr="00B00FFF">
        <w:rPr>
          <w:rStyle w:val="FontStyle35"/>
          <w:b/>
          <w:sz w:val="24"/>
          <w:szCs w:val="24"/>
          <w:lang w:eastAsia="en-US"/>
        </w:rPr>
        <w:t xml:space="preserve">                                                     Содержание</w:t>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r w:rsidRPr="00B00FFF">
        <w:rPr>
          <w:rStyle w:val="FontStyle35"/>
          <w:b/>
          <w:sz w:val="24"/>
          <w:szCs w:val="24"/>
          <w:lang w:eastAsia="en-US"/>
        </w:rPr>
        <w:tab/>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7"/>
      </w:tblGrid>
      <w:tr w:rsidR="00B00FFF" w:rsidRPr="00B00FFF" w:rsidTr="009F6612">
        <w:tc>
          <w:tcPr>
            <w:tcW w:w="9039" w:type="dxa"/>
          </w:tcPr>
          <w:p w:rsidR="00B00FFF" w:rsidRPr="00B00FFF" w:rsidRDefault="00B00FFF" w:rsidP="009F6612">
            <w:pPr>
              <w:rPr>
                <w:rStyle w:val="FontStyle40"/>
                <w:rFonts w:eastAsia="Arial"/>
                <w:b w:val="0"/>
                <w:sz w:val="24"/>
                <w:szCs w:val="24"/>
              </w:rPr>
            </w:pPr>
          </w:p>
          <w:p w:rsidR="00B00FFF" w:rsidRPr="00B00FFF" w:rsidRDefault="00B00FFF" w:rsidP="009F6612">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1 Область применения………………………………………………………</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rsidR="004A3D90" w:rsidRDefault="00B00FFF" w:rsidP="009F6612">
            <w:pPr>
              <w:pStyle w:val="Style17"/>
              <w:widowControl/>
              <w:rPr>
                <w:rStyle w:val="FontStyle43"/>
                <w:rFonts w:ascii="Arial" w:hAnsi="Arial" w:cs="Arial"/>
                <w:b w:val="0"/>
                <w:sz w:val="24"/>
                <w:szCs w:val="24"/>
                <w:lang w:eastAsia="en-US"/>
              </w:rPr>
            </w:pPr>
            <w:r w:rsidRPr="00B00FFF">
              <w:rPr>
                <w:rStyle w:val="FontStyle43"/>
                <w:rFonts w:ascii="Arial" w:hAnsi="Arial" w:cs="Arial"/>
                <w:b w:val="0"/>
                <w:sz w:val="24"/>
                <w:szCs w:val="24"/>
                <w:lang w:eastAsia="en-US"/>
              </w:rPr>
              <w:t>2 Нормативные ссылки……………………………………………………...</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rsidR="004A3D90" w:rsidRDefault="004A3D90" w:rsidP="009F6612">
            <w:pPr>
              <w:pStyle w:val="Style17"/>
              <w:widowControl/>
              <w:rPr>
                <w:rStyle w:val="FontStyle43"/>
                <w:rFonts w:ascii="Arial" w:hAnsi="Arial" w:cs="Arial"/>
                <w:b w:val="0"/>
                <w:sz w:val="24"/>
                <w:szCs w:val="24"/>
                <w:lang w:eastAsia="en-US"/>
              </w:rPr>
            </w:pPr>
            <w:r>
              <w:rPr>
                <w:rStyle w:val="FontStyle43"/>
                <w:rFonts w:ascii="Arial" w:hAnsi="Arial" w:cs="Arial"/>
                <w:b w:val="0"/>
                <w:sz w:val="24"/>
                <w:szCs w:val="24"/>
                <w:lang w:eastAsia="en-US"/>
              </w:rPr>
              <w:t>3 Термины и определения ……………………………………………………………..</w:t>
            </w:r>
          </w:p>
          <w:p w:rsidR="00B00FFF" w:rsidRPr="00B00FFF" w:rsidRDefault="004A3D90" w:rsidP="009F6612">
            <w:pPr>
              <w:pStyle w:val="Style17"/>
              <w:widowControl/>
              <w:rPr>
                <w:rStyle w:val="FontStyle43"/>
                <w:rFonts w:ascii="Arial" w:hAnsi="Arial" w:cs="Arial"/>
                <w:b w:val="0"/>
                <w:sz w:val="24"/>
                <w:szCs w:val="24"/>
                <w:lang w:eastAsia="en-US"/>
              </w:rPr>
            </w:pPr>
            <w:r>
              <w:rPr>
                <w:rStyle w:val="FontStyle43"/>
                <w:rFonts w:ascii="Arial" w:hAnsi="Arial" w:cs="Arial"/>
                <w:b w:val="0"/>
                <w:sz w:val="24"/>
                <w:szCs w:val="24"/>
                <w:lang w:eastAsia="en-US"/>
              </w:rPr>
              <w:t>4</w:t>
            </w:r>
            <w:r w:rsidR="00B00FFF" w:rsidRPr="00B00FFF">
              <w:rPr>
                <w:rStyle w:val="FontStyle43"/>
                <w:rFonts w:ascii="Arial" w:hAnsi="Arial" w:cs="Arial"/>
                <w:b w:val="0"/>
                <w:sz w:val="24"/>
                <w:szCs w:val="24"/>
                <w:lang w:eastAsia="en-US"/>
              </w:rPr>
              <w:t xml:space="preserve"> </w:t>
            </w:r>
            <w:r w:rsidR="00B00FFF" w:rsidRPr="00B00FFF">
              <w:rPr>
                <w:rStyle w:val="FontStyle29"/>
                <w:b w:val="0"/>
                <w:sz w:val="24"/>
                <w:szCs w:val="24"/>
                <w:lang w:eastAsia="en-US"/>
              </w:rPr>
              <w:t>Принцип……………………………………………………………………..</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r w:rsidR="00B00FFF">
              <w:rPr>
                <w:rStyle w:val="FontStyle43"/>
                <w:rFonts w:ascii="Arial" w:hAnsi="Arial" w:cs="Arial"/>
                <w:b w:val="0"/>
                <w:sz w:val="24"/>
                <w:szCs w:val="24"/>
                <w:lang w:eastAsia="en-US"/>
              </w:rPr>
              <w:t>.</w:t>
            </w:r>
          </w:p>
          <w:p w:rsidR="00B00FFF" w:rsidRPr="00B00FFF" w:rsidRDefault="004A3D90" w:rsidP="009F6612">
            <w:pPr>
              <w:pStyle w:val="Style17"/>
              <w:widowControl/>
              <w:rPr>
                <w:rStyle w:val="FontStyle43"/>
                <w:rFonts w:ascii="Arial" w:hAnsi="Arial" w:cs="Arial"/>
                <w:b w:val="0"/>
                <w:sz w:val="24"/>
                <w:szCs w:val="24"/>
                <w:lang w:eastAsia="en-US"/>
              </w:rPr>
            </w:pPr>
            <w:r>
              <w:rPr>
                <w:rStyle w:val="FontStyle43"/>
                <w:rFonts w:ascii="Arial" w:hAnsi="Arial" w:cs="Arial"/>
                <w:b w:val="0"/>
                <w:sz w:val="24"/>
                <w:szCs w:val="24"/>
                <w:lang w:eastAsia="en-US"/>
              </w:rPr>
              <w:t>5</w:t>
            </w:r>
            <w:r w:rsidR="00B00FFF" w:rsidRPr="00B00FFF">
              <w:rPr>
                <w:rStyle w:val="FontStyle43"/>
                <w:rFonts w:ascii="Arial" w:hAnsi="Arial" w:cs="Arial"/>
                <w:b w:val="0"/>
                <w:sz w:val="24"/>
                <w:szCs w:val="24"/>
                <w:lang w:eastAsia="en-US"/>
              </w:rPr>
              <w:t xml:space="preserve"> </w:t>
            </w:r>
            <w:r>
              <w:rPr>
                <w:rStyle w:val="FontStyle29"/>
                <w:b w:val="0"/>
                <w:sz w:val="24"/>
                <w:szCs w:val="24"/>
                <w:lang w:eastAsia="en-US"/>
              </w:rPr>
              <w:t>Приборы</w:t>
            </w:r>
            <w:r w:rsidR="00B00FFF" w:rsidRPr="00B00FFF">
              <w:rPr>
                <w:rStyle w:val="FontStyle29"/>
                <w:b w:val="0"/>
                <w:sz w:val="24"/>
                <w:szCs w:val="24"/>
                <w:lang w:eastAsia="en-US"/>
              </w:rPr>
              <w:t xml:space="preserve"> и материалы………………………………</w:t>
            </w:r>
            <w:r>
              <w:rPr>
                <w:rStyle w:val="FontStyle29"/>
                <w:b w:val="0"/>
                <w:sz w:val="24"/>
                <w:szCs w:val="24"/>
                <w:lang w:eastAsia="en-US"/>
              </w:rPr>
              <w:t>….</w:t>
            </w:r>
            <w:r w:rsidR="00B00FFF" w:rsidRPr="00B00FFF">
              <w:rPr>
                <w:rStyle w:val="FontStyle29"/>
                <w:b w:val="0"/>
                <w:sz w:val="24"/>
                <w:szCs w:val="24"/>
                <w:lang w:eastAsia="en-US"/>
              </w:rPr>
              <w:t>………………….</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p>
          <w:p w:rsidR="00B00FFF" w:rsidRPr="00B00FFF" w:rsidRDefault="004A3D90" w:rsidP="009F6612">
            <w:pPr>
              <w:rPr>
                <w:rStyle w:val="FontStyle29"/>
                <w:b w:val="0"/>
                <w:sz w:val="24"/>
                <w:szCs w:val="24"/>
              </w:rPr>
            </w:pPr>
            <w:r>
              <w:rPr>
                <w:rStyle w:val="FontStyle43"/>
                <w:rFonts w:ascii="Arial" w:hAnsi="Arial" w:cs="Arial"/>
                <w:b w:val="0"/>
                <w:sz w:val="24"/>
                <w:szCs w:val="24"/>
                <w:lang w:eastAsia="en-US"/>
              </w:rPr>
              <w:t>6</w:t>
            </w:r>
            <w:r w:rsidR="00B00FFF" w:rsidRPr="00B00FFF">
              <w:rPr>
                <w:rStyle w:val="FontStyle43"/>
                <w:rFonts w:ascii="Arial" w:hAnsi="Arial" w:cs="Arial"/>
                <w:b w:val="0"/>
                <w:sz w:val="24"/>
                <w:szCs w:val="24"/>
                <w:lang w:eastAsia="en-US"/>
              </w:rPr>
              <w:t xml:space="preserve"> </w:t>
            </w:r>
            <w:r>
              <w:rPr>
                <w:rStyle w:val="FontStyle29"/>
                <w:b w:val="0"/>
                <w:sz w:val="24"/>
                <w:szCs w:val="24"/>
                <w:lang w:eastAsia="en-US"/>
              </w:rPr>
              <w:t>Испытуемые образцы….</w:t>
            </w:r>
            <w:r w:rsidR="00B00FFF" w:rsidRPr="00B00FFF">
              <w:rPr>
                <w:rStyle w:val="FontStyle29"/>
                <w:b w:val="0"/>
                <w:sz w:val="24"/>
                <w:szCs w:val="24"/>
                <w:lang w:eastAsia="en-US"/>
              </w:rPr>
              <w:t>…………………………………………………..</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p>
          <w:p w:rsidR="00B00FFF" w:rsidRPr="00B00FFF" w:rsidRDefault="004A3D90" w:rsidP="009F6612">
            <w:pPr>
              <w:pStyle w:val="Style9"/>
              <w:widowControl/>
              <w:rPr>
                <w:rStyle w:val="FontStyle29"/>
                <w:b w:val="0"/>
                <w:sz w:val="24"/>
                <w:szCs w:val="24"/>
                <w:lang w:eastAsia="en-US"/>
              </w:rPr>
            </w:pPr>
            <w:r>
              <w:rPr>
                <w:rStyle w:val="FontStyle29"/>
                <w:b w:val="0"/>
                <w:sz w:val="24"/>
                <w:szCs w:val="24"/>
                <w:lang w:eastAsia="en-US"/>
              </w:rPr>
              <w:t>7</w:t>
            </w:r>
            <w:r w:rsidR="00B00FFF" w:rsidRPr="00B00FFF">
              <w:rPr>
                <w:rStyle w:val="FontStyle29"/>
                <w:b w:val="0"/>
                <w:sz w:val="24"/>
                <w:szCs w:val="24"/>
                <w:lang w:eastAsia="en-US"/>
              </w:rPr>
              <w:t xml:space="preserve"> </w:t>
            </w:r>
            <w:r w:rsidRPr="004A3D90">
              <w:rPr>
                <w:rStyle w:val="FontStyle29"/>
                <w:b w:val="0"/>
                <w:sz w:val="24"/>
                <w:szCs w:val="24"/>
                <w:lang w:eastAsia="en-US"/>
              </w:rPr>
              <w:t xml:space="preserve">Кондиционирование образцов кожи и войлока </w:t>
            </w:r>
            <w:r w:rsidR="00B00FFF" w:rsidRPr="00B00FFF">
              <w:rPr>
                <w:rStyle w:val="FontStyle29"/>
                <w:b w:val="0"/>
                <w:sz w:val="24"/>
                <w:szCs w:val="24"/>
                <w:lang w:eastAsia="en-US"/>
              </w:rPr>
              <w:t>……………………………………</w:t>
            </w:r>
          </w:p>
          <w:p w:rsidR="004A3D90" w:rsidRPr="004A3D90" w:rsidRDefault="004A3D90" w:rsidP="004A3D90">
            <w:pPr>
              <w:jc w:val="both"/>
              <w:rPr>
                <w:rStyle w:val="FontStyle39"/>
                <w:b w:val="0"/>
                <w:sz w:val="24"/>
                <w:szCs w:val="24"/>
              </w:rPr>
            </w:pPr>
            <w:r w:rsidRPr="004A3D90">
              <w:rPr>
                <w:rStyle w:val="FontStyle39"/>
                <w:b w:val="0"/>
                <w:sz w:val="24"/>
                <w:szCs w:val="24"/>
                <w:lang w:eastAsia="en-US"/>
              </w:rPr>
              <w:t>7.1 Сухие образцы кожи и войлока……………………………………</w:t>
            </w:r>
            <w:r>
              <w:rPr>
                <w:rStyle w:val="FontStyle39"/>
                <w:b w:val="0"/>
                <w:sz w:val="24"/>
                <w:szCs w:val="24"/>
                <w:lang w:eastAsia="en-US"/>
              </w:rPr>
              <w:t>…………</w:t>
            </w:r>
            <w:r w:rsidRPr="004A3D90">
              <w:rPr>
                <w:rStyle w:val="FontStyle39"/>
                <w:b w:val="0"/>
                <w:sz w:val="24"/>
                <w:szCs w:val="24"/>
                <w:lang w:eastAsia="en-US"/>
              </w:rPr>
              <w:t>……</w:t>
            </w:r>
          </w:p>
          <w:p w:rsidR="004A3D90" w:rsidRPr="004A3D90" w:rsidRDefault="004A3D90" w:rsidP="004A3D90">
            <w:pPr>
              <w:pStyle w:val="Style9"/>
              <w:widowControl/>
              <w:jc w:val="both"/>
              <w:rPr>
                <w:rStyle w:val="FontStyle39"/>
                <w:b w:val="0"/>
                <w:sz w:val="24"/>
                <w:szCs w:val="24"/>
                <w:lang w:eastAsia="en-US"/>
              </w:rPr>
            </w:pPr>
            <w:r w:rsidRPr="004A3D90">
              <w:rPr>
                <w:rStyle w:val="FontStyle39"/>
                <w:b w:val="0"/>
                <w:sz w:val="24"/>
                <w:szCs w:val="24"/>
                <w:lang w:eastAsia="en-US"/>
              </w:rPr>
              <w:t>7.2 Влажные образцы войлока…………………………………………</w:t>
            </w:r>
            <w:r>
              <w:rPr>
                <w:rStyle w:val="FontStyle39"/>
                <w:b w:val="0"/>
                <w:sz w:val="24"/>
                <w:szCs w:val="24"/>
                <w:lang w:eastAsia="en-US"/>
              </w:rPr>
              <w:t>…………</w:t>
            </w:r>
            <w:r w:rsidRPr="004A3D90">
              <w:rPr>
                <w:rStyle w:val="FontStyle39"/>
                <w:b w:val="0"/>
                <w:sz w:val="24"/>
                <w:szCs w:val="24"/>
                <w:lang w:eastAsia="en-US"/>
              </w:rPr>
              <w:t>…...</w:t>
            </w:r>
          </w:p>
          <w:p w:rsidR="004A3D90" w:rsidRPr="004A3D90" w:rsidRDefault="004A3D90" w:rsidP="004A3D90">
            <w:pPr>
              <w:pStyle w:val="Style9"/>
              <w:widowControl/>
              <w:jc w:val="both"/>
              <w:rPr>
                <w:rStyle w:val="FontStyle39"/>
                <w:b w:val="0"/>
                <w:sz w:val="24"/>
                <w:szCs w:val="24"/>
                <w:lang w:eastAsia="en-US"/>
              </w:rPr>
            </w:pPr>
            <w:r w:rsidRPr="004A3D90">
              <w:rPr>
                <w:rStyle w:val="FontStyle39"/>
                <w:b w:val="0"/>
                <w:sz w:val="24"/>
                <w:szCs w:val="24"/>
                <w:lang w:eastAsia="en-US"/>
              </w:rPr>
              <w:t>7.3 Влажные образцы кожи…………………………………………………</w:t>
            </w:r>
            <w:r>
              <w:rPr>
                <w:rStyle w:val="FontStyle39"/>
                <w:b w:val="0"/>
                <w:sz w:val="24"/>
                <w:szCs w:val="24"/>
                <w:lang w:eastAsia="en-US"/>
              </w:rPr>
              <w:t>…………</w:t>
            </w:r>
            <w:r w:rsidRPr="004A3D90">
              <w:rPr>
                <w:rStyle w:val="FontStyle39"/>
                <w:b w:val="0"/>
                <w:sz w:val="24"/>
                <w:szCs w:val="24"/>
                <w:lang w:eastAsia="en-US"/>
              </w:rPr>
              <w:t>.</w:t>
            </w:r>
          </w:p>
          <w:p w:rsidR="004A3D90" w:rsidRPr="004A3D90" w:rsidRDefault="004A3D90" w:rsidP="004A3D90">
            <w:pPr>
              <w:pStyle w:val="Style17"/>
              <w:widowControl/>
              <w:jc w:val="both"/>
              <w:rPr>
                <w:rStyle w:val="FontStyle37"/>
                <w:rFonts w:ascii="Arial" w:hAnsi="Arial" w:cs="Arial"/>
                <w:b w:val="0"/>
                <w:bCs w:val="0"/>
                <w:sz w:val="24"/>
                <w:szCs w:val="24"/>
                <w:lang w:eastAsia="en-US"/>
              </w:rPr>
            </w:pPr>
            <w:r w:rsidRPr="004A3D90">
              <w:rPr>
                <w:rStyle w:val="FontStyle39"/>
                <w:b w:val="0"/>
                <w:sz w:val="24"/>
                <w:szCs w:val="24"/>
                <w:lang w:eastAsia="en-US"/>
              </w:rPr>
              <w:t>7.4 Образцы войлока, смоченные раствором искусственного пота</w:t>
            </w:r>
            <w:r>
              <w:rPr>
                <w:rStyle w:val="FontStyle39"/>
                <w:b w:val="0"/>
                <w:sz w:val="24"/>
                <w:szCs w:val="24"/>
                <w:lang w:eastAsia="en-US"/>
              </w:rPr>
              <w:t>……….</w:t>
            </w:r>
            <w:r w:rsidRPr="004A3D90">
              <w:rPr>
                <w:rStyle w:val="FontStyle39"/>
                <w:b w:val="0"/>
                <w:sz w:val="24"/>
                <w:szCs w:val="24"/>
                <w:lang w:eastAsia="en-US"/>
              </w:rPr>
              <w:t>……</w:t>
            </w:r>
          </w:p>
          <w:p w:rsidR="00B00FFF" w:rsidRPr="00B00FFF" w:rsidRDefault="004A3D90" w:rsidP="009F6612">
            <w:pPr>
              <w:pStyle w:val="Style17"/>
              <w:widowControl/>
              <w:rPr>
                <w:rStyle w:val="FontStyle29"/>
                <w:b w:val="0"/>
                <w:sz w:val="24"/>
                <w:szCs w:val="24"/>
                <w:lang w:eastAsia="en-US"/>
              </w:rPr>
            </w:pPr>
            <w:r>
              <w:rPr>
                <w:rStyle w:val="FontStyle29"/>
                <w:b w:val="0"/>
                <w:sz w:val="24"/>
                <w:szCs w:val="24"/>
                <w:lang w:eastAsia="en-US"/>
              </w:rPr>
              <w:t>8</w:t>
            </w:r>
            <w:r w:rsidR="00B00FFF" w:rsidRPr="00B00FFF">
              <w:rPr>
                <w:rStyle w:val="FontStyle29"/>
                <w:b w:val="0"/>
                <w:sz w:val="24"/>
                <w:szCs w:val="24"/>
                <w:lang w:eastAsia="en-US"/>
              </w:rPr>
              <w:t xml:space="preserve"> </w:t>
            </w:r>
            <w:r>
              <w:rPr>
                <w:rStyle w:val="FontStyle29"/>
                <w:b w:val="0"/>
                <w:sz w:val="24"/>
                <w:szCs w:val="24"/>
                <w:lang w:eastAsia="en-US"/>
              </w:rPr>
              <w:t>Процедура</w:t>
            </w:r>
            <w:r w:rsidR="00B00FFF" w:rsidRPr="00B00FFF">
              <w:rPr>
                <w:rStyle w:val="FontStyle29"/>
                <w:b w:val="0"/>
                <w:sz w:val="24"/>
                <w:szCs w:val="24"/>
                <w:lang w:eastAsia="en-US"/>
              </w:rPr>
              <w:t>……………………………………………………………………..</w:t>
            </w:r>
            <w:r w:rsidR="00B00FFF">
              <w:rPr>
                <w:rStyle w:val="FontStyle43"/>
                <w:rFonts w:ascii="Arial" w:hAnsi="Arial" w:cs="Arial"/>
                <w:b w:val="0"/>
                <w:sz w:val="24"/>
                <w:szCs w:val="24"/>
                <w:lang w:eastAsia="en-US"/>
              </w:rPr>
              <w:t>…</w:t>
            </w:r>
            <w:r>
              <w:rPr>
                <w:rStyle w:val="FontStyle43"/>
                <w:rFonts w:ascii="Arial" w:hAnsi="Arial" w:cs="Arial"/>
                <w:b w:val="0"/>
                <w:sz w:val="24"/>
                <w:szCs w:val="24"/>
                <w:lang w:eastAsia="en-US"/>
              </w:rPr>
              <w:t>……..</w:t>
            </w:r>
            <w:r w:rsidR="00B00FFF">
              <w:rPr>
                <w:rStyle w:val="FontStyle43"/>
                <w:rFonts w:ascii="Arial" w:hAnsi="Arial" w:cs="Arial"/>
                <w:b w:val="0"/>
                <w:sz w:val="24"/>
                <w:szCs w:val="24"/>
                <w:lang w:eastAsia="en-US"/>
              </w:rPr>
              <w:t>.</w:t>
            </w:r>
          </w:p>
          <w:p w:rsidR="00B00FFF" w:rsidRPr="00B00FFF" w:rsidRDefault="004A3D90" w:rsidP="009F6612">
            <w:pPr>
              <w:pStyle w:val="Style17"/>
              <w:widowControl/>
              <w:rPr>
                <w:rStyle w:val="FontStyle29"/>
                <w:b w:val="0"/>
                <w:sz w:val="24"/>
                <w:szCs w:val="24"/>
                <w:lang w:eastAsia="en-US"/>
              </w:rPr>
            </w:pPr>
            <w:r>
              <w:rPr>
                <w:rStyle w:val="FontStyle29"/>
                <w:b w:val="0"/>
                <w:sz w:val="24"/>
                <w:szCs w:val="24"/>
                <w:lang w:eastAsia="en-US"/>
              </w:rPr>
              <w:t>9</w:t>
            </w:r>
            <w:r w:rsidR="00B00FFF" w:rsidRPr="00B00FFF">
              <w:rPr>
                <w:rStyle w:val="FontStyle29"/>
                <w:b w:val="0"/>
                <w:sz w:val="24"/>
                <w:szCs w:val="24"/>
                <w:lang w:eastAsia="en-US"/>
              </w:rPr>
              <w:t xml:space="preserve"> Точность……………………………………………………………………..</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r w:rsidR="00B00FFF">
              <w:rPr>
                <w:rStyle w:val="FontStyle43"/>
                <w:rFonts w:ascii="Arial" w:hAnsi="Arial" w:cs="Arial"/>
                <w:b w:val="0"/>
                <w:sz w:val="24"/>
                <w:szCs w:val="24"/>
                <w:lang w:eastAsia="en-US"/>
              </w:rPr>
              <w:t>.</w:t>
            </w:r>
          </w:p>
          <w:p w:rsidR="00B00FFF" w:rsidRPr="00B00FFF" w:rsidRDefault="009F6612" w:rsidP="009F6612">
            <w:pPr>
              <w:pStyle w:val="Style17"/>
              <w:widowControl/>
              <w:rPr>
                <w:rStyle w:val="FontStyle43"/>
                <w:rFonts w:ascii="Arial" w:hAnsi="Arial" w:cs="Arial"/>
                <w:b w:val="0"/>
                <w:sz w:val="24"/>
                <w:szCs w:val="24"/>
                <w:lang w:eastAsia="en-US"/>
              </w:rPr>
            </w:pPr>
            <w:r>
              <w:rPr>
                <w:rStyle w:val="FontStyle29"/>
                <w:b w:val="0"/>
                <w:sz w:val="24"/>
                <w:szCs w:val="24"/>
                <w:lang w:eastAsia="en-US"/>
              </w:rPr>
              <w:t>10</w:t>
            </w:r>
            <w:r w:rsidR="00B00FFF" w:rsidRPr="00B00FFF">
              <w:rPr>
                <w:rStyle w:val="FontStyle29"/>
                <w:b w:val="0"/>
                <w:sz w:val="24"/>
                <w:szCs w:val="24"/>
                <w:lang w:eastAsia="en-US"/>
              </w:rPr>
              <w:t xml:space="preserve"> Протокол испытаний………………………………………………………</w:t>
            </w:r>
            <w:r w:rsidR="00B00FFF">
              <w:rPr>
                <w:rStyle w:val="FontStyle43"/>
                <w:rFonts w:ascii="Arial" w:hAnsi="Arial" w:cs="Arial"/>
                <w:b w:val="0"/>
                <w:sz w:val="24"/>
                <w:szCs w:val="24"/>
                <w:lang w:eastAsia="en-US"/>
              </w:rPr>
              <w:t>…………</w:t>
            </w:r>
            <w:r w:rsidR="00B00FFF" w:rsidRPr="00B00FFF">
              <w:rPr>
                <w:rStyle w:val="FontStyle43"/>
                <w:rFonts w:ascii="Arial" w:hAnsi="Arial" w:cs="Arial"/>
                <w:b w:val="0"/>
                <w:sz w:val="24"/>
                <w:szCs w:val="24"/>
                <w:lang w:eastAsia="en-US"/>
              </w:rPr>
              <w:t>.</w:t>
            </w:r>
          </w:p>
          <w:p w:rsidR="00B00FFF" w:rsidRPr="00B00FFF" w:rsidRDefault="00B00FFF" w:rsidP="009F6612">
            <w:pPr>
              <w:pStyle w:val="Style16"/>
              <w:widowControl/>
              <w:rPr>
                <w:rStyle w:val="FontStyle30"/>
                <w:b w:val="0"/>
                <w:sz w:val="24"/>
                <w:szCs w:val="24"/>
                <w:lang w:eastAsia="en-US"/>
              </w:rPr>
            </w:pPr>
            <w:r w:rsidRPr="00B00FFF">
              <w:rPr>
                <w:rStyle w:val="FontStyle40"/>
                <w:rFonts w:eastAsia="Arial"/>
                <w:b w:val="0"/>
                <w:sz w:val="24"/>
                <w:szCs w:val="24"/>
                <w:lang w:eastAsia="en-US"/>
              </w:rPr>
              <w:t xml:space="preserve">Приложение A </w:t>
            </w:r>
            <w:r w:rsidRPr="00B00FFF">
              <w:rPr>
                <w:rStyle w:val="FontStyle41"/>
                <w:b w:val="0"/>
                <w:sz w:val="24"/>
                <w:szCs w:val="24"/>
                <w:lang w:eastAsia="en-US"/>
              </w:rPr>
              <w:t xml:space="preserve">(справочное) </w:t>
            </w:r>
            <w:r w:rsidRPr="00B00FFF">
              <w:rPr>
                <w:rStyle w:val="FontStyle30"/>
                <w:b w:val="0"/>
                <w:sz w:val="24"/>
                <w:szCs w:val="24"/>
                <w:lang w:eastAsia="en-US"/>
              </w:rPr>
              <w:t>Коммерческие источники аппаратуры и материалов…………………………………………………………………….</w:t>
            </w:r>
            <w:r>
              <w:rPr>
                <w:rStyle w:val="FontStyle43"/>
                <w:rFonts w:ascii="Arial" w:hAnsi="Arial" w:cs="Arial"/>
                <w:b w:val="0"/>
                <w:sz w:val="24"/>
                <w:szCs w:val="24"/>
                <w:lang w:eastAsia="en-US"/>
              </w:rPr>
              <w:t>…………</w:t>
            </w:r>
            <w:r w:rsidRPr="00B00FFF">
              <w:rPr>
                <w:rStyle w:val="FontStyle43"/>
                <w:rFonts w:ascii="Arial" w:hAnsi="Arial" w:cs="Arial"/>
                <w:b w:val="0"/>
                <w:sz w:val="24"/>
                <w:szCs w:val="24"/>
                <w:lang w:eastAsia="en-US"/>
              </w:rPr>
              <w:t>.</w:t>
            </w:r>
          </w:p>
          <w:p w:rsidR="00B00FFF" w:rsidRPr="00B00FFF" w:rsidRDefault="00B00FFF" w:rsidP="009F6612">
            <w:pPr>
              <w:pStyle w:val="Style3"/>
              <w:widowControl/>
              <w:jc w:val="right"/>
              <w:rPr>
                <w:rStyle w:val="FontStyle35"/>
                <w:sz w:val="24"/>
                <w:szCs w:val="24"/>
                <w:lang w:eastAsia="en-US"/>
              </w:rPr>
            </w:pPr>
          </w:p>
        </w:tc>
        <w:tc>
          <w:tcPr>
            <w:tcW w:w="817" w:type="dxa"/>
          </w:tcPr>
          <w:p w:rsidR="00B00FFF" w:rsidRDefault="00B00FFF" w:rsidP="009F6612">
            <w:pPr>
              <w:pStyle w:val="Style3"/>
              <w:widowControl/>
              <w:rPr>
                <w:rStyle w:val="FontStyle35"/>
                <w:sz w:val="24"/>
                <w:szCs w:val="24"/>
                <w:lang w:val="kk-KZ" w:eastAsia="en-US"/>
              </w:rPr>
            </w:pP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1</w:t>
            </w: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1</w:t>
            </w:r>
          </w:p>
          <w:p w:rsidR="004A3D90" w:rsidRDefault="00767483" w:rsidP="009F6612">
            <w:pPr>
              <w:pStyle w:val="Style3"/>
              <w:widowControl/>
              <w:rPr>
                <w:rStyle w:val="FontStyle35"/>
                <w:sz w:val="24"/>
                <w:szCs w:val="24"/>
                <w:lang w:val="kk-KZ" w:eastAsia="en-US"/>
              </w:rPr>
            </w:pPr>
            <w:r>
              <w:rPr>
                <w:rStyle w:val="FontStyle35"/>
                <w:sz w:val="24"/>
                <w:szCs w:val="24"/>
                <w:lang w:val="kk-KZ" w:eastAsia="en-US"/>
              </w:rPr>
              <w:t>2</w:t>
            </w: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2</w:t>
            </w:r>
          </w:p>
          <w:p w:rsidR="00B33126" w:rsidRDefault="00B33126" w:rsidP="009F6612">
            <w:pPr>
              <w:pStyle w:val="Style3"/>
              <w:widowControl/>
              <w:rPr>
                <w:rStyle w:val="FontStyle35"/>
                <w:sz w:val="24"/>
                <w:szCs w:val="24"/>
                <w:lang w:val="kk-KZ" w:eastAsia="en-US"/>
              </w:rPr>
            </w:pPr>
            <w:r>
              <w:rPr>
                <w:rStyle w:val="FontStyle35"/>
                <w:sz w:val="24"/>
                <w:szCs w:val="24"/>
                <w:lang w:val="kk-KZ" w:eastAsia="en-US"/>
              </w:rPr>
              <w:t>2</w:t>
            </w:r>
          </w:p>
          <w:p w:rsidR="00B33126" w:rsidRDefault="007A2B2F" w:rsidP="009F6612">
            <w:pPr>
              <w:pStyle w:val="Style3"/>
              <w:widowControl/>
              <w:rPr>
                <w:rStyle w:val="FontStyle35"/>
                <w:sz w:val="24"/>
                <w:szCs w:val="24"/>
                <w:lang w:val="kk-KZ" w:eastAsia="en-US"/>
              </w:rPr>
            </w:pPr>
            <w:r>
              <w:rPr>
                <w:rStyle w:val="FontStyle35"/>
                <w:sz w:val="24"/>
                <w:szCs w:val="24"/>
                <w:lang w:val="kk-KZ" w:eastAsia="en-US"/>
              </w:rPr>
              <w:t>3</w:t>
            </w:r>
          </w:p>
          <w:p w:rsidR="007A2B2F" w:rsidRDefault="00767483" w:rsidP="009F6612">
            <w:pPr>
              <w:pStyle w:val="Style3"/>
              <w:widowControl/>
              <w:rPr>
                <w:rStyle w:val="FontStyle35"/>
                <w:sz w:val="24"/>
                <w:szCs w:val="24"/>
                <w:lang w:val="kk-KZ" w:eastAsia="en-US"/>
              </w:rPr>
            </w:pPr>
            <w:r>
              <w:rPr>
                <w:rStyle w:val="FontStyle35"/>
                <w:sz w:val="24"/>
                <w:szCs w:val="24"/>
                <w:lang w:val="kk-KZ" w:eastAsia="en-US"/>
              </w:rPr>
              <w:t>3</w:t>
            </w:r>
          </w:p>
          <w:p w:rsidR="007A2B2F" w:rsidRDefault="00767483" w:rsidP="009F6612">
            <w:pPr>
              <w:pStyle w:val="Style3"/>
              <w:widowControl/>
              <w:rPr>
                <w:rStyle w:val="FontStyle35"/>
                <w:sz w:val="24"/>
                <w:szCs w:val="24"/>
                <w:lang w:val="kk-KZ" w:eastAsia="en-US"/>
              </w:rPr>
            </w:pPr>
            <w:r>
              <w:rPr>
                <w:rStyle w:val="FontStyle35"/>
                <w:sz w:val="24"/>
                <w:szCs w:val="24"/>
                <w:lang w:val="kk-KZ" w:eastAsia="en-US"/>
              </w:rPr>
              <w:t>3</w:t>
            </w:r>
          </w:p>
          <w:p w:rsidR="007A2B2F" w:rsidRDefault="00767483" w:rsidP="009F6612">
            <w:pPr>
              <w:pStyle w:val="Style3"/>
              <w:widowControl/>
              <w:rPr>
                <w:rStyle w:val="FontStyle35"/>
                <w:sz w:val="24"/>
                <w:szCs w:val="24"/>
                <w:lang w:val="kk-KZ" w:eastAsia="en-US"/>
              </w:rPr>
            </w:pPr>
            <w:r>
              <w:rPr>
                <w:rStyle w:val="FontStyle35"/>
                <w:sz w:val="24"/>
                <w:szCs w:val="24"/>
                <w:lang w:val="kk-KZ" w:eastAsia="en-US"/>
              </w:rPr>
              <w:t>3</w:t>
            </w:r>
          </w:p>
          <w:p w:rsidR="007A2B2F" w:rsidRDefault="00767483" w:rsidP="009F6612">
            <w:pPr>
              <w:pStyle w:val="Style3"/>
              <w:widowControl/>
              <w:rPr>
                <w:rStyle w:val="FontStyle35"/>
                <w:sz w:val="24"/>
                <w:szCs w:val="24"/>
                <w:lang w:val="kk-KZ" w:eastAsia="en-US"/>
              </w:rPr>
            </w:pPr>
            <w:r>
              <w:rPr>
                <w:rStyle w:val="FontStyle35"/>
                <w:sz w:val="24"/>
                <w:szCs w:val="24"/>
                <w:lang w:val="kk-KZ" w:eastAsia="en-US"/>
              </w:rPr>
              <w:t>4</w:t>
            </w:r>
          </w:p>
          <w:p w:rsidR="007A2B2F" w:rsidRDefault="00767483" w:rsidP="009F6612">
            <w:pPr>
              <w:pStyle w:val="Style3"/>
              <w:widowControl/>
              <w:rPr>
                <w:rStyle w:val="FontStyle35"/>
                <w:sz w:val="24"/>
                <w:szCs w:val="24"/>
                <w:lang w:val="kk-KZ" w:eastAsia="en-US"/>
              </w:rPr>
            </w:pPr>
            <w:r>
              <w:rPr>
                <w:rStyle w:val="FontStyle35"/>
                <w:sz w:val="24"/>
                <w:szCs w:val="24"/>
                <w:lang w:val="kk-KZ" w:eastAsia="en-US"/>
              </w:rPr>
              <w:t>4</w:t>
            </w:r>
          </w:p>
          <w:p w:rsidR="007A2B2F" w:rsidRDefault="00767483" w:rsidP="00767483">
            <w:pPr>
              <w:pStyle w:val="Style3"/>
              <w:widowControl/>
              <w:rPr>
                <w:rStyle w:val="FontStyle35"/>
                <w:sz w:val="24"/>
                <w:szCs w:val="24"/>
                <w:lang w:val="kk-KZ" w:eastAsia="en-US"/>
              </w:rPr>
            </w:pPr>
            <w:r>
              <w:rPr>
                <w:rStyle w:val="FontStyle35"/>
                <w:sz w:val="24"/>
                <w:szCs w:val="24"/>
                <w:lang w:val="kk-KZ" w:eastAsia="en-US"/>
              </w:rPr>
              <w:t>4</w:t>
            </w:r>
          </w:p>
          <w:p w:rsidR="00767483" w:rsidRDefault="00767483" w:rsidP="00767483">
            <w:pPr>
              <w:pStyle w:val="Style3"/>
              <w:widowControl/>
              <w:rPr>
                <w:rStyle w:val="FontStyle35"/>
                <w:sz w:val="24"/>
                <w:szCs w:val="24"/>
                <w:lang w:val="kk-KZ" w:eastAsia="en-US"/>
              </w:rPr>
            </w:pPr>
            <w:r>
              <w:rPr>
                <w:rStyle w:val="FontStyle35"/>
                <w:sz w:val="24"/>
                <w:szCs w:val="24"/>
                <w:lang w:val="kk-KZ" w:eastAsia="en-US"/>
              </w:rPr>
              <w:t>5</w:t>
            </w:r>
          </w:p>
          <w:p w:rsidR="00767483" w:rsidRDefault="00767483" w:rsidP="00767483">
            <w:pPr>
              <w:pStyle w:val="Style3"/>
              <w:widowControl/>
              <w:rPr>
                <w:rStyle w:val="FontStyle35"/>
                <w:sz w:val="24"/>
                <w:szCs w:val="24"/>
                <w:lang w:val="kk-KZ" w:eastAsia="en-US"/>
              </w:rPr>
            </w:pPr>
            <w:r>
              <w:rPr>
                <w:rStyle w:val="FontStyle35"/>
                <w:sz w:val="24"/>
                <w:szCs w:val="24"/>
                <w:lang w:val="kk-KZ" w:eastAsia="en-US"/>
              </w:rPr>
              <w:t>5</w:t>
            </w:r>
          </w:p>
          <w:p w:rsidR="00767483" w:rsidRPr="00B00FFF" w:rsidRDefault="00767483" w:rsidP="00767483">
            <w:pPr>
              <w:pStyle w:val="Style3"/>
              <w:widowControl/>
              <w:rPr>
                <w:rStyle w:val="FontStyle35"/>
                <w:sz w:val="24"/>
                <w:szCs w:val="24"/>
                <w:lang w:val="kk-KZ" w:eastAsia="en-US"/>
              </w:rPr>
            </w:pPr>
            <w:r>
              <w:rPr>
                <w:rStyle w:val="FontStyle35"/>
                <w:sz w:val="24"/>
                <w:szCs w:val="24"/>
                <w:lang w:val="kk-KZ" w:eastAsia="en-US"/>
              </w:rPr>
              <w:t>7</w:t>
            </w:r>
          </w:p>
        </w:tc>
      </w:tr>
    </w:tbl>
    <w:p w:rsidR="00980A91" w:rsidRDefault="00980A91" w:rsidP="00651442">
      <w:pPr>
        <w:ind w:firstLine="567"/>
        <w:jc w:val="both"/>
        <w:rPr>
          <w:color w:val="auto"/>
          <w:szCs w:val="24"/>
        </w:rPr>
        <w:sectPr w:rsidR="00980A91" w:rsidSect="00CE72F2">
          <w:headerReference w:type="even" r:id="rId10"/>
          <w:headerReference w:type="default" r:id="rId11"/>
          <w:footerReference w:type="even" r:id="rId12"/>
          <w:footerReference w:type="default" r:id="rId13"/>
          <w:headerReference w:type="first" r:id="rId14"/>
          <w:pgSz w:w="11909" w:h="16834"/>
          <w:pgMar w:top="1134" w:right="851" w:bottom="1134" w:left="1418" w:header="720" w:footer="720" w:gutter="0"/>
          <w:pgNumType w:fmt="upperRoman"/>
          <w:cols w:space="720"/>
          <w:titlePg/>
          <w:docGrid w:linePitch="360"/>
        </w:sectPr>
      </w:pPr>
    </w:p>
    <w:p w:rsidR="00651442" w:rsidRDefault="00651442" w:rsidP="00651442">
      <w:pPr>
        <w:ind w:firstLine="567"/>
        <w:jc w:val="both"/>
        <w:rPr>
          <w:color w:val="auto"/>
          <w:szCs w:val="24"/>
        </w:rPr>
      </w:pPr>
    </w:p>
    <w:p w:rsidR="00DD1568" w:rsidRDefault="00DD1568" w:rsidP="00265BBA">
      <w:pPr>
        <w:ind w:firstLine="540"/>
        <w:jc w:val="center"/>
        <w:rPr>
          <w:b/>
          <w:color w:val="auto"/>
          <w:szCs w:val="24"/>
        </w:rPr>
      </w:pPr>
    </w:p>
    <w:tbl>
      <w:tblPr>
        <w:tblW w:w="0" w:type="auto"/>
        <w:tblLook w:val="01E0" w:firstRow="1" w:lastRow="1" w:firstColumn="1" w:lastColumn="1" w:noHBand="0" w:noVBand="0"/>
      </w:tblPr>
      <w:tblGrid>
        <w:gridCol w:w="9570"/>
      </w:tblGrid>
      <w:tr w:rsidR="00AB5BF9" w:rsidRPr="00914749" w:rsidTr="004C2094">
        <w:tc>
          <w:tcPr>
            <w:tcW w:w="9570"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B5621F" w:rsidTr="004C2094">
        <w:trPr>
          <w:trHeight w:val="1896"/>
        </w:trPr>
        <w:tc>
          <w:tcPr>
            <w:tcW w:w="9570" w:type="dxa"/>
            <w:vAlign w:val="center"/>
          </w:tcPr>
          <w:p w:rsidR="00742DA8" w:rsidRPr="00B5621F" w:rsidRDefault="00742DA8" w:rsidP="00B5621F">
            <w:pPr>
              <w:jc w:val="center"/>
              <w:rPr>
                <w:b/>
                <w:color w:val="auto"/>
                <w:szCs w:val="24"/>
              </w:rPr>
            </w:pPr>
          </w:p>
          <w:p w:rsidR="00B5621F" w:rsidRDefault="00B5621F" w:rsidP="00B5621F">
            <w:pPr>
              <w:pStyle w:val="Style4"/>
              <w:widowControl/>
              <w:jc w:val="center"/>
              <w:rPr>
                <w:rStyle w:val="FontStyle25"/>
                <w:sz w:val="24"/>
                <w:szCs w:val="24"/>
                <w:lang w:eastAsia="en-US"/>
              </w:rPr>
            </w:pPr>
            <w:r>
              <w:rPr>
                <w:rStyle w:val="FontStyle25"/>
                <w:sz w:val="24"/>
                <w:szCs w:val="24"/>
                <w:lang w:eastAsia="en-US"/>
              </w:rPr>
              <w:t>КОЖА</w:t>
            </w:r>
          </w:p>
          <w:p w:rsidR="00B5621F" w:rsidRDefault="00B5621F" w:rsidP="00B5621F">
            <w:pPr>
              <w:pStyle w:val="Style4"/>
              <w:widowControl/>
              <w:jc w:val="center"/>
              <w:rPr>
                <w:rStyle w:val="FontStyle25"/>
                <w:sz w:val="24"/>
                <w:szCs w:val="24"/>
                <w:lang w:eastAsia="en-US"/>
              </w:rPr>
            </w:pPr>
          </w:p>
          <w:p w:rsidR="00B5621F" w:rsidRDefault="00B5621F" w:rsidP="00B5621F">
            <w:pPr>
              <w:pStyle w:val="Style4"/>
              <w:widowControl/>
              <w:jc w:val="center"/>
              <w:rPr>
                <w:rStyle w:val="FontStyle25"/>
                <w:sz w:val="24"/>
                <w:szCs w:val="24"/>
                <w:lang w:eastAsia="en-US"/>
              </w:rPr>
            </w:pPr>
            <w:r w:rsidRPr="00B5621F">
              <w:rPr>
                <w:rStyle w:val="FontStyle25"/>
                <w:sz w:val="24"/>
                <w:szCs w:val="24"/>
                <w:lang w:eastAsia="en-US"/>
              </w:rPr>
              <w:t xml:space="preserve"> ИС</w:t>
            </w:r>
            <w:r>
              <w:rPr>
                <w:rStyle w:val="FontStyle25"/>
                <w:sz w:val="24"/>
                <w:szCs w:val="24"/>
                <w:lang w:eastAsia="en-US"/>
              </w:rPr>
              <w:t>ПЫТАНИЯ НА УСТОЙЧИВОСТЬ ОКРАСКИ</w:t>
            </w:r>
          </w:p>
          <w:p w:rsidR="00B5621F" w:rsidRDefault="00B5621F" w:rsidP="00B5621F">
            <w:pPr>
              <w:pStyle w:val="Style4"/>
              <w:widowControl/>
              <w:jc w:val="center"/>
              <w:rPr>
                <w:rStyle w:val="FontStyle25"/>
                <w:sz w:val="24"/>
                <w:szCs w:val="24"/>
                <w:lang w:eastAsia="en-US"/>
              </w:rPr>
            </w:pPr>
          </w:p>
          <w:p w:rsidR="00B5621F" w:rsidRPr="00B5621F" w:rsidRDefault="00B5621F" w:rsidP="00B5621F">
            <w:pPr>
              <w:pStyle w:val="Style4"/>
              <w:widowControl/>
              <w:jc w:val="center"/>
              <w:rPr>
                <w:rStyle w:val="FontStyle25"/>
                <w:sz w:val="24"/>
                <w:szCs w:val="24"/>
                <w:lang w:eastAsia="en-US"/>
              </w:rPr>
            </w:pPr>
            <w:r w:rsidRPr="00B5621F">
              <w:rPr>
                <w:rStyle w:val="FontStyle25"/>
                <w:sz w:val="24"/>
                <w:szCs w:val="24"/>
                <w:lang w:eastAsia="en-US"/>
              </w:rPr>
              <w:t xml:space="preserve"> УСТОЙЧИВОСТЬ ОКРАСКИ К ВОДЕ</w:t>
            </w:r>
          </w:p>
          <w:p w:rsidR="00787C91" w:rsidRPr="00B5621F" w:rsidRDefault="00787C91" w:rsidP="00B5621F">
            <w:pPr>
              <w:jc w:val="center"/>
              <w:rPr>
                <w:b/>
                <w:bCs/>
                <w:color w:val="auto"/>
                <w:szCs w:val="24"/>
              </w:rPr>
            </w:pPr>
          </w:p>
          <w:p w:rsidR="00A720B0" w:rsidRPr="00B5621F" w:rsidRDefault="00B5621F" w:rsidP="00B5621F">
            <w:pPr>
              <w:jc w:val="center"/>
              <w:rPr>
                <w:color w:val="auto"/>
                <w:szCs w:val="24"/>
                <w:lang w:val="en-US"/>
              </w:rPr>
            </w:pPr>
            <w:r w:rsidRPr="009269F8">
              <w:rPr>
                <w:color w:val="auto"/>
                <w:lang w:val="en-US"/>
              </w:rPr>
              <w:t>Leather</w:t>
            </w:r>
            <w:r w:rsidRPr="004A3D90">
              <w:rPr>
                <w:color w:val="auto"/>
                <w:lang w:val="en-US"/>
              </w:rPr>
              <w:t xml:space="preserve">. </w:t>
            </w:r>
            <w:r w:rsidRPr="009269F8">
              <w:rPr>
                <w:color w:val="auto"/>
                <w:lang w:val="en-US"/>
              </w:rPr>
              <w:t xml:space="preserve">Tests for </w:t>
            </w:r>
            <w:proofErr w:type="spellStart"/>
            <w:r w:rsidRPr="009269F8">
              <w:rPr>
                <w:color w:val="auto"/>
                <w:lang w:val="en-US"/>
              </w:rPr>
              <w:t>colour</w:t>
            </w:r>
            <w:proofErr w:type="spellEnd"/>
            <w:r w:rsidRPr="009269F8">
              <w:rPr>
                <w:color w:val="auto"/>
                <w:lang w:val="en-US"/>
              </w:rPr>
              <w:t xml:space="preserve"> fastness. </w:t>
            </w:r>
            <w:proofErr w:type="spellStart"/>
            <w:r w:rsidRPr="009269F8">
              <w:rPr>
                <w:color w:val="auto"/>
                <w:lang w:val="en-US"/>
              </w:rPr>
              <w:t>Colour</w:t>
            </w:r>
            <w:proofErr w:type="spellEnd"/>
            <w:r w:rsidRPr="009269F8">
              <w:rPr>
                <w:color w:val="auto"/>
                <w:lang w:val="en-US"/>
              </w:rPr>
              <w:t xml:space="preserve"> fastness to water</w:t>
            </w:r>
          </w:p>
        </w:tc>
      </w:tr>
      <w:tr w:rsidR="00AB5BF9" w:rsidRPr="00286471" w:rsidTr="004C2094">
        <w:trPr>
          <w:trHeight w:val="93"/>
        </w:trPr>
        <w:tc>
          <w:tcPr>
            <w:tcW w:w="9570" w:type="dxa"/>
            <w:tcBorders>
              <w:bottom w:val="single" w:sz="18" w:space="0" w:color="auto"/>
            </w:tcBorders>
            <w:vAlign w:val="center"/>
          </w:tcPr>
          <w:p w:rsidR="00AB5BF9" w:rsidRPr="00A720B0"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rsidR="00AB5BF9" w:rsidRPr="00246599" w:rsidRDefault="00AB5BF9" w:rsidP="00651442">
      <w:pPr>
        <w:pStyle w:val="22"/>
        <w:ind w:left="0" w:firstLine="567"/>
        <w:rPr>
          <w:rFonts w:ascii="Arial" w:hAnsi="Arial"/>
          <w:color w:val="auto"/>
          <w:sz w:val="22"/>
          <w:szCs w:val="22"/>
          <w:lang w:val="ru-RU"/>
        </w:rPr>
      </w:pPr>
    </w:p>
    <w:p w:rsidR="00F32BF5" w:rsidRPr="008F2D95" w:rsidRDefault="00F32BF5" w:rsidP="00651442">
      <w:pPr>
        <w:ind w:firstLine="567"/>
        <w:jc w:val="both"/>
        <w:rPr>
          <w:rFonts w:eastAsia="Calibri"/>
          <w:b/>
          <w:color w:val="auto"/>
          <w:sz w:val="28"/>
          <w:lang w:val="kk-KZ" w:eastAsia="en-US"/>
        </w:rPr>
      </w:pPr>
      <w:r w:rsidRPr="008F2D95">
        <w:rPr>
          <w:rFonts w:eastAsia="Calibri"/>
          <w:b/>
          <w:color w:val="auto"/>
          <w:sz w:val="28"/>
          <w:lang w:val="kk-KZ" w:eastAsia="en-US"/>
        </w:rPr>
        <w:t>1</w:t>
      </w:r>
      <w:r w:rsidR="00423128" w:rsidRPr="008F2D95">
        <w:rPr>
          <w:rFonts w:eastAsia="Calibri"/>
          <w:b/>
          <w:color w:val="auto"/>
          <w:sz w:val="28"/>
          <w:lang w:val="kk-KZ" w:eastAsia="en-US"/>
        </w:rPr>
        <w:t xml:space="preserve"> </w:t>
      </w:r>
      <w:r w:rsidRPr="008F2D95">
        <w:rPr>
          <w:rFonts w:eastAsia="Calibri"/>
          <w:b/>
          <w:color w:val="auto"/>
          <w:sz w:val="28"/>
          <w:lang w:val="kk-KZ" w:eastAsia="en-US"/>
        </w:rPr>
        <w:t>Область применения</w:t>
      </w:r>
    </w:p>
    <w:p w:rsidR="00047F59" w:rsidRPr="008F2D95" w:rsidRDefault="00047F59" w:rsidP="00651442">
      <w:pPr>
        <w:ind w:firstLine="567"/>
        <w:jc w:val="both"/>
        <w:rPr>
          <w:rFonts w:eastAsia="Calibri"/>
          <w:b/>
          <w:color w:val="auto"/>
          <w:szCs w:val="24"/>
          <w:lang w:val="kk-KZ" w:eastAsia="en-US"/>
        </w:rPr>
      </w:pPr>
    </w:p>
    <w:p w:rsidR="001F2896" w:rsidRDefault="00B00FFF" w:rsidP="002A38AD">
      <w:pPr>
        <w:ind w:firstLine="567"/>
        <w:jc w:val="both"/>
        <w:rPr>
          <w:rFonts w:eastAsia="Calibri"/>
          <w:color w:val="auto"/>
          <w:szCs w:val="24"/>
          <w:lang w:val="kk-KZ" w:eastAsia="en-US"/>
        </w:rPr>
      </w:pPr>
      <w:r w:rsidRPr="00B00FFF">
        <w:rPr>
          <w:rFonts w:eastAsia="Calibri"/>
          <w:color w:val="auto"/>
          <w:szCs w:val="24"/>
          <w:lang w:val="kk-KZ" w:eastAsia="en-US"/>
        </w:rPr>
        <w:t xml:space="preserve">Настоящий стандарт устанавливает метод определения </w:t>
      </w:r>
      <w:r w:rsidR="009F6612" w:rsidRPr="009F6612">
        <w:rPr>
          <w:rFonts w:eastAsia="Calibri"/>
          <w:color w:val="auto"/>
          <w:szCs w:val="24"/>
          <w:lang w:val="kk-KZ" w:eastAsia="en-US"/>
        </w:rPr>
        <w:t>поведения поверхности кожи при натирании шерстяным войлоком</w:t>
      </w:r>
      <w:r w:rsidRPr="00B00FFF">
        <w:rPr>
          <w:rFonts w:eastAsia="Calibri"/>
          <w:color w:val="auto"/>
          <w:szCs w:val="24"/>
          <w:lang w:val="kk-KZ" w:eastAsia="en-US"/>
        </w:rPr>
        <w:t>.</w:t>
      </w:r>
    </w:p>
    <w:p w:rsidR="00B00FFF" w:rsidRPr="00B45BF9" w:rsidRDefault="00B00FFF" w:rsidP="002A38AD">
      <w:pPr>
        <w:ind w:firstLine="567"/>
        <w:jc w:val="both"/>
        <w:rPr>
          <w:b/>
          <w:bCs/>
          <w:color w:val="auto"/>
          <w:szCs w:val="24"/>
        </w:rPr>
      </w:pPr>
    </w:p>
    <w:p w:rsidR="00B00FFF" w:rsidRDefault="00B00FFF" w:rsidP="00D30786">
      <w:pPr>
        <w:ind w:firstLine="567"/>
        <w:jc w:val="both"/>
        <w:rPr>
          <w:rFonts w:eastAsia="Calibri"/>
          <w:b/>
          <w:bCs/>
          <w:color w:val="000000"/>
          <w:sz w:val="28"/>
          <w:lang w:eastAsia="en-US"/>
        </w:rPr>
      </w:pPr>
      <w:r w:rsidRPr="00D30786">
        <w:rPr>
          <w:rFonts w:eastAsia="Calibri"/>
          <w:b/>
          <w:bCs/>
          <w:color w:val="000000"/>
          <w:sz w:val="28"/>
          <w:lang w:eastAsia="en-US"/>
        </w:rPr>
        <w:t>2 Нормативные ссылки</w:t>
      </w:r>
    </w:p>
    <w:p w:rsidR="00D30786" w:rsidRPr="00D30786" w:rsidRDefault="00D30786" w:rsidP="00D30786">
      <w:pPr>
        <w:ind w:firstLine="567"/>
        <w:jc w:val="both"/>
        <w:rPr>
          <w:rFonts w:eastAsia="Calibri"/>
          <w:b/>
          <w:bCs/>
          <w:color w:val="000000"/>
          <w:sz w:val="28"/>
          <w:lang w:eastAsia="en-US"/>
        </w:rPr>
      </w:pPr>
    </w:p>
    <w:p w:rsidR="00D30786" w:rsidRPr="008F2D95" w:rsidRDefault="00D30786" w:rsidP="00D30786">
      <w:pPr>
        <w:tabs>
          <w:tab w:val="left" w:pos="567"/>
        </w:tabs>
        <w:ind w:firstLine="567"/>
        <w:jc w:val="both"/>
        <w:rPr>
          <w:color w:val="000000"/>
          <w:kern w:val="2"/>
          <w:szCs w:val="24"/>
        </w:rPr>
      </w:pPr>
      <w:r w:rsidRPr="008F2D95">
        <w:rPr>
          <w:color w:val="000000"/>
          <w:kern w:val="2"/>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B00FFF" w:rsidRPr="004A3D90"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105-A01, </w:t>
      </w:r>
      <w:r w:rsidR="00D30786" w:rsidRPr="00D30786">
        <w:rPr>
          <w:rFonts w:eastAsia="Calibri"/>
          <w:color w:val="000000"/>
          <w:szCs w:val="24"/>
          <w:lang w:val="en-US" w:eastAsia="en-US"/>
        </w:rPr>
        <w:t xml:space="preserve">Textiles — Tests for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fastness — Part A01: General principles of testing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 xml:space="preserve">Определение устойчивости окраски. Часть А01. </w:t>
      </w:r>
      <w:proofErr w:type="gramStart"/>
      <w:r w:rsidRPr="00F40496">
        <w:rPr>
          <w:rFonts w:eastAsia="Calibri"/>
          <w:i/>
          <w:iCs/>
          <w:color w:val="000000"/>
          <w:szCs w:val="24"/>
          <w:lang w:eastAsia="en-US"/>
        </w:rPr>
        <w:t>Общие</w:t>
      </w:r>
      <w:r w:rsidRPr="004A3D90">
        <w:rPr>
          <w:rFonts w:eastAsia="Calibri"/>
          <w:i/>
          <w:iCs/>
          <w:color w:val="000000"/>
          <w:szCs w:val="24"/>
          <w:lang w:eastAsia="en-US"/>
        </w:rPr>
        <w:t xml:space="preserve"> </w:t>
      </w:r>
      <w:r w:rsidRPr="00F40496">
        <w:rPr>
          <w:rFonts w:eastAsia="Calibri"/>
          <w:i/>
          <w:iCs/>
          <w:color w:val="000000"/>
          <w:szCs w:val="24"/>
          <w:lang w:eastAsia="en-US"/>
        </w:rPr>
        <w:t>требования</w:t>
      </w:r>
      <w:r w:rsidRPr="004A3D90">
        <w:rPr>
          <w:rFonts w:eastAsia="Calibri"/>
          <w:i/>
          <w:iCs/>
          <w:color w:val="000000"/>
          <w:szCs w:val="24"/>
          <w:lang w:eastAsia="en-US"/>
        </w:rPr>
        <w:t xml:space="preserve"> </w:t>
      </w:r>
      <w:r w:rsidRPr="00F40496">
        <w:rPr>
          <w:rFonts w:eastAsia="Calibri"/>
          <w:i/>
          <w:iCs/>
          <w:color w:val="000000"/>
          <w:szCs w:val="24"/>
          <w:lang w:eastAsia="en-US"/>
        </w:rPr>
        <w:t>к</w:t>
      </w:r>
      <w:r w:rsidRPr="004A3D90">
        <w:rPr>
          <w:rFonts w:eastAsia="Calibri"/>
          <w:i/>
          <w:iCs/>
          <w:color w:val="000000"/>
          <w:szCs w:val="24"/>
          <w:lang w:eastAsia="en-US"/>
        </w:rPr>
        <w:t xml:space="preserve"> </w:t>
      </w:r>
      <w:r w:rsidRPr="00F40496">
        <w:rPr>
          <w:rFonts w:eastAsia="Calibri"/>
          <w:i/>
          <w:iCs/>
          <w:color w:val="000000"/>
          <w:szCs w:val="24"/>
          <w:lang w:eastAsia="en-US"/>
        </w:rPr>
        <w:t>проведению</w:t>
      </w:r>
      <w:r w:rsidRPr="004A3D90">
        <w:rPr>
          <w:rFonts w:eastAsia="Calibri"/>
          <w:i/>
          <w:iCs/>
          <w:color w:val="000000"/>
          <w:szCs w:val="24"/>
          <w:lang w:eastAsia="en-US"/>
        </w:rPr>
        <w:t xml:space="preserve"> </w:t>
      </w:r>
      <w:r w:rsidRPr="00F40496">
        <w:rPr>
          <w:rFonts w:eastAsia="Calibri"/>
          <w:i/>
          <w:iCs/>
          <w:color w:val="000000"/>
          <w:szCs w:val="24"/>
          <w:lang w:eastAsia="en-US"/>
        </w:rPr>
        <w:t>испытаний</w:t>
      </w:r>
      <w:r w:rsidR="00D30786" w:rsidRPr="004A3D90">
        <w:rPr>
          <w:rFonts w:eastAsia="Calibri"/>
          <w:i/>
          <w:iCs/>
          <w:color w:val="000000"/>
          <w:szCs w:val="24"/>
          <w:lang w:eastAsia="en-US"/>
        </w:rPr>
        <w:t>).</w:t>
      </w:r>
      <w:proofErr w:type="gramEnd"/>
    </w:p>
    <w:p w:rsidR="00B00FFF" w:rsidRPr="004A3D90"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105-A02, </w:t>
      </w:r>
      <w:r w:rsidR="00D30786" w:rsidRPr="00D30786">
        <w:rPr>
          <w:rFonts w:eastAsia="Calibri"/>
          <w:color w:val="000000"/>
          <w:szCs w:val="24"/>
          <w:lang w:val="en-US" w:eastAsia="en-US"/>
        </w:rPr>
        <w:t xml:space="preserve">Textiles — Tests for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fastness — Part A02: Grey scale for assessing change in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 xml:space="preserve">Определение устойчивости окраски. Часть А02. </w:t>
      </w:r>
      <w:proofErr w:type="gramStart"/>
      <w:r w:rsidRPr="00F40496">
        <w:rPr>
          <w:rFonts w:eastAsia="Calibri"/>
          <w:i/>
          <w:iCs/>
          <w:color w:val="000000"/>
          <w:szCs w:val="24"/>
          <w:lang w:eastAsia="en-US"/>
        </w:rPr>
        <w:t>Серая</w:t>
      </w:r>
      <w:r w:rsidRPr="004A3D90">
        <w:rPr>
          <w:rFonts w:eastAsia="Calibri"/>
          <w:i/>
          <w:iCs/>
          <w:color w:val="000000"/>
          <w:szCs w:val="24"/>
          <w:lang w:eastAsia="en-US"/>
        </w:rPr>
        <w:t xml:space="preserve"> </w:t>
      </w:r>
      <w:r w:rsidRPr="00F40496">
        <w:rPr>
          <w:rFonts w:eastAsia="Calibri"/>
          <w:i/>
          <w:iCs/>
          <w:color w:val="000000"/>
          <w:szCs w:val="24"/>
          <w:lang w:eastAsia="en-US"/>
        </w:rPr>
        <w:t>шкала</w:t>
      </w:r>
      <w:r w:rsidRPr="004A3D90">
        <w:rPr>
          <w:rFonts w:eastAsia="Calibri"/>
          <w:i/>
          <w:iCs/>
          <w:color w:val="000000"/>
          <w:szCs w:val="24"/>
          <w:lang w:eastAsia="en-US"/>
        </w:rPr>
        <w:t xml:space="preserve"> </w:t>
      </w:r>
      <w:r w:rsidRPr="00F40496">
        <w:rPr>
          <w:rFonts w:eastAsia="Calibri"/>
          <w:i/>
          <w:iCs/>
          <w:color w:val="000000"/>
          <w:szCs w:val="24"/>
          <w:lang w:eastAsia="en-US"/>
        </w:rPr>
        <w:t>для</w:t>
      </w:r>
      <w:r w:rsidRPr="004A3D90">
        <w:rPr>
          <w:rFonts w:eastAsia="Calibri"/>
          <w:i/>
          <w:iCs/>
          <w:color w:val="000000"/>
          <w:szCs w:val="24"/>
          <w:lang w:eastAsia="en-US"/>
        </w:rPr>
        <w:t xml:space="preserve"> </w:t>
      </w:r>
      <w:r w:rsidRPr="00F40496">
        <w:rPr>
          <w:rFonts w:eastAsia="Calibri"/>
          <w:i/>
          <w:iCs/>
          <w:color w:val="000000"/>
          <w:szCs w:val="24"/>
          <w:lang w:eastAsia="en-US"/>
        </w:rPr>
        <w:t>оценки</w:t>
      </w:r>
      <w:r w:rsidRPr="004A3D90">
        <w:rPr>
          <w:rFonts w:eastAsia="Calibri"/>
          <w:i/>
          <w:iCs/>
          <w:color w:val="000000"/>
          <w:szCs w:val="24"/>
          <w:lang w:eastAsia="en-US"/>
        </w:rPr>
        <w:t xml:space="preserve"> </w:t>
      </w:r>
      <w:r w:rsidRPr="00F40496">
        <w:rPr>
          <w:rFonts w:eastAsia="Calibri"/>
          <w:i/>
          <w:iCs/>
          <w:color w:val="000000"/>
          <w:szCs w:val="24"/>
          <w:lang w:eastAsia="en-US"/>
        </w:rPr>
        <w:t>изменения</w:t>
      </w:r>
      <w:r w:rsidRPr="004A3D90">
        <w:rPr>
          <w:rFonts w:eastAsia="Calibri"/>
          <w:i/>
          <w:iCs/>
          <w:color w:val="000000"/>
          <w:szCs w:val="24"/>
          <w:lang w:eastAsia="en-US"/>
        </w:rPr>
        <w:t xml:space="preserve"> </w:t>
      </w:r>
      <w:r w:rsidRPr="00F40496">
        <w:rPr>
          <w:rFonts w:eastAsia="Calibri"/>
          <w:i/>
          <w:iCs/>
          <w:color w:val="000000"/>
          <w:szCs w:val="24"/>
          <w:lang w:eastAsia="en-US"/>
        </w:rPr>
        <w:t>окраски</w:t>
      </w:r>
      <w:r w:rsidR="00D30786" w:rsidRPr="004A3D90">
        <w:rPr>
          <w:rFonts w:eastAsia="Calibri"/>
          <w:i/>
          <w:iCs/>
          <w:color w:val="000000"/>
          <w:szCs w:val="24"/>
          <w:lang w:eastAsia="en-US"/>
        </w:rPr>
        <w:t>).</w:t>
      </w:r>
      <w:proofErr w:type="gramEnd"/>
    </w:p>
    <w:p w:rsidR="00B00FFF" w:rsidRPr="004A3D90"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105-A03, </w:t>
      </w:r>
      <w:r w:rsidR="00D30786" w:rsidRPr="00D30786">
        <w:rPr>
          <w:rFonts w:eastAsia="Calibri"/>
          <w:color w:val="000000"/>
          <w:szCs w:val="24"/>
          <w:lang w:val="en-US" w:eastAsia="en-US"/>
        </w:rPr>
        <w:t xml:space="preserve">Textiles — Tests for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fastness — Part A03: Grey scale for assessing staining (</w:t>
      </w:r>
      <w:r w:rsidRPr="00F40496">
        <w:rPr>
          <w:rFonts w:eastAsia="Calibri"/>
          <w:i/>
          <w:iCs/>
          <w:color w:val="000000"/>
          <w:szCs w:val="24"/>
          <w:lang w:eastAsia="en-US"/>
        </w:rPr>
        <w:t>Материалы</w:t>
      </w:r>
      <w:r w:rsidRPr="00D30786">
        <w:rPr>
          <w:rFonts w:eastAsia="Calibri"/>
          <w:i/>
          <w:iCs/>
          <w:color w:val="000000"/>
          <w:szCs w:val="24"/>
          <w:lang w:val="en-US" w:eastAsia="en-US"/>
        </w:rPr>
        <w:t xml:space="preserve"> </w:t>
      </w:r>
      <w:r w:rsidRPr="00F40496">
        <w:rPr>
          <w:rFonts w:eastAsia="Calibri"/>
          <w:i/>
          <w:iCs/>
          <w:color w:val="000000"/>
          <w:szCs w:val="24"/>
          <w:lang w:eastAsia="en-US"/>
        </w:rPr>
        <w:t>текстильные</w:t>
      </w:r>
      <w:r w:rsidRPr="00D30786">
        <w:rPr>
          <w:rFonts w:eastAsia="Calibri"/>
          <w:i/>
          <w:iCs/>
          <w:color w:val="000000"/>
          <w:szCs w:val="24"/>
          <w:lang w:val="en-US" w:eastAsia="en-US"/>
        </w:rPr>
        <w:t xml:space="preserve">. </w:t>
      </w:r>
      <w:r w:rsidRPr="00F40496">
        <w:rPr>
          <w:rFonts w:eastAsia="Calibri"/>
          <w:i/>
          <w:iCs/>
          <w:color w:val="000000"/>
          <w:szCs w:val="24"/>
          <w:lang w:eastAsia="en-US"/>
        </w:rPr>
        <w:t xml:space="preserve">Определение устойчивости окраски. Часть А03. </w:t>
      </w:r>
      <w:proofErr w:type="gramStart"/>
      <w:r w:rsidRPr="00F40496">
        <w:rPr>
          <w:rFonts w:eastAsia="Calibri"/>
          <w:i/>
          <w:iCs/>
          <w:color w:val="000000"/>
          <w:szCs w:val="24"/>
          <w:lang w:eastAsia="en-US"/>
        </w:rPr>
        <w:t>Серая</w:t>
      </w:r>
      <w:r w:rsidRPr="004A3D90">
        <w:rPr>
          <w:rFonts w:eastAsia="Calibri"/>
          <w:i/>
          <w:iCs/>
          <w:color w:val="000000"/>
          <w:szCs w:val="24"/>
          <w:lang w:eastAsia="en-US"/>
        </w:rPr>
        <w:t xml:space="preserve"> </w:t>
      </w:r>
      <w:r w:rsidRPr="00F40496">
        <w:rPr>
          <w:rFonts w:eastAsia="Calibri"/>
          <w:i/>
          <w:iCs/>
          <w:color w:val="000000"/>
          <w:szCs w:val="24"/>
          <w:lang w:eastAsia="en-US"/>
        </w:rPr>
        <w:t>шкала</w:t>
      </w:r>
      <w:r w:rsidR="00D30786" w:rsidRPr="004A3D90">
        <w:rPr>
          <w:rFonts w:eastAsia="Calibri"/>
          <w:i/>
          <w:iCs/>
          <w:color w:val="000000"/>
          <w:szCs w:val="24"/>
          <w:lang w:eastAsia="en-US"/>
        </w:rPr>
        <w:t xml:space="preserve"> </w:t>
      </w:r>
      <w:r w:rsidR="00D30786">
        <w:rPr>
          <w:rFonts w:eastAsia="Calibri"/>
          <w:i/>
          <w:iCs/>
          <w:color w:val="000000"/>
          <w:szCs w:val="24"/>
          <w:lang w:eastAsia="en-US"/>
        </w:rPr>
        <w:t>для</w:t>
      </w:r>
      <w:r w:rsidR="00D30786" w:rsidRPr="004A3D90">
        <w:rPr>
          <w:rFonts w:eastAsia="Calibri"/>
          <w:i/>
          <w:iCs/>
          <w:color w:val="000000"/>
          <w:szCs w:val="24"/>
          <w:lang w:eastAsia="en-US"/>
        </w:rPr>
        <w:t xml:space="preserve"> </w:t>
      </w:r>
      <w:r w:rsidR="00D30786">
        <w:rPr>
          <w:rFonts w:eastAsia="Calibri"/>
          <w:i/>
          <w:iCs/>
          <w:color w:val="000000"/>
          <w:szCs w:val="24"/>
          <w:lang w:eastAsia="en-US"/>
        </w:rPr>
        <w:t>оценки</w:t>
      </w:r>
      <w:r w:rsidR="00D30786" w:rsidRPr="004A3D90">
        <w:rPr>
          <w:rFonts w:eastAsia="Calibri"/>
          <w:i/>
          <w:iCs/>
          <w:color w:val="000000"/>
          <w:szCs w:val="24"/>
          <w:lang w:eastAsia="en-US"/>
        </w:rPr>
        <w:t xml:space="preserve"> </w:t>
      </w:r>
      <w:r w:rsidR="00D30786">
        <w:rPr>
          <w:rFonts w:eastAsia="Calibri"/>
          <w:i/>
          <w:iCs/>
          <w:color w:val="000000"/>
          <w:szCs w:val="24"/>
          <w:lang w:eastAsia="en-US"/>
        </w:rPr>
        <w:t>степени</w:t>
      </w:r>
      <w:r w:rsidR="00D30786" w:rsidRPr="004A3D90">
        <w:rPr>
          <w:rFonts w:eastAsia="Calibri"/>
          <w:i/>
          <w:iCs/>
          <w:color w:val="000000"/>
          <w:szCs w:val="24"/>
          <w:lang w:eastAsia="en-US"/>
        </w:rPr>
        <w:t xml:space="preserve"> </w:t>
      </w:r>
      <w:proofErr w:type="spellStart"/>
      <w:r w:rsidR="00D30786">
        <w:rPr>
          <w:rFonts w:eastAsia="Calibri"/>
          <w:i/>
          <w:iCs/>
          <w:color w:val="000000"/>
          <w:szCs w:val="24"/>
          <w:lang w:eastAsia="en-US"/>
        </w:rPr>
        <w:t>закрашивани</w:t>
      </w:r>
      <w:proofErr w:type="spellEnd"/>
      <w:r w:rsidR="00D30786" w:rsidRPr="004A3D90">
        <w:rPr>
          <w:rFonts w:eastAsia="Calibri"/>
          <w:i/>
          <w:iCs/>
          <w:color w:val="000000"/>
          <w:szCs w:val="24"/>
          <w:lang w:eastAsia="en-US"/>
        </w:rPr>
        <w:t>).</w:t>
      </w:r>
      <w:proofErr w:type="gramEnd"/>
    </w:p>
    <w:p w:rsidR="00B00FFF" w:rsidRPr="00D30786" w:rsidRDefault="00B00FFF" w:rsidP="00B00FFF">
      <w:pPr>
        <w:ind w:firstLine="720"/>
        <w:jc w:val="both"/>
        <w:rPr>
          <w:rFonts w:eastAsia="Calibri"/>
          <w:i/>
          <w:iCs/>
          <w:color w:val="000000"/>
          <w:szCs w:val="24"/>
          <w:lang w:val="en-US" w:eastAsia="en-US"/>
        </w:rPr>
      </w:pPr>
      <w:r w:rsidRPr="00D30786">
        <w:rPr>
          <w:rFonts w:eastAsia="Calibri"/>
          <w:color w:val="000000"/>
          <w:szCs w:val="24"/>
          <w:lang w:val="en-US" w:eastAsia="en-US"/>
        </w:rPr>
        <w:t xml:space="preserve">ISO 105-A04, </w:t>
      </w:r>
      <w:r w:rsidR="00D30786" w:rsidRPr="00D30786">
        <w:rPr>
          <w:rFonts w:eastAsia="Calibri"/>
          <w:color w:val="000000"/>
          <w:szCs w:val="24"/>
          <w:lang w:val="en-US" w:eastAsia="en-US"/>
        </w:rPr>
        <w:t xml:space="preserve">Textiles — Tests for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fastness — Part A04: Method for the instrumental assessment of the degree of staining of adjacent fabrics (</w:t>
      </w:r>
      <w:r w:rsidRPr="00F40496">
        <w:rPr>
          <w:rFonts w:eastAsia="Calibri"/>
          <w:i/>
          <w:iCs/>
          <w:color w:val="000000"/>
          <w:szCs w:val="24"/>
          <w:lang w:eastAsia="en-US"/>
        </w:rPr>
        <w:t>Текстиль</w:t>
      </w:r>
      <w:r w:rsidRPr="00D30786">
        <w:rPr>
          <w:rFonts w:eastAsia="Calibri"/>
          <w:i/>
          <w:iCs/>
          <w:color w:val="000000"/>
          <w:szCs w:val="24"/>
          <w:lang w:val="en-US" w:eastAsia="en-US"/>
        </w:rPr>
        <w:t xml:space="preserve">. </w:t>
      </w:r>
      <w:r w:rsidRPr="00F40496">
        <w:rPr>
          <w:rFonts w:eastAsia="Calibri"/>
          <w:i/>
          <w:iCs/>
          <w:color w:val="000000"/>
          <w:szCs w:val="24"/>
          <w:lang w:eastAsia="en-US"/>
        </w:rPr>
        <w:t>Испытания на устойчивость окраски. Часть</w:t>
      </w:r>
      <w:r w:rsidRPr="00D30786">
        <w:rPr>
          <w:rFonts w:eastAsia="Calibri"/>
          <w:i/>
          <w:iCs/>
          <w:color w:val="000000"/>
          <w:szCs w:val="24"/>
          <w:lang w:val="en-US" w:eastAsia="en-US"/>
        </w:rPr>
        <w:t xml:space="preserve"> A04: </w:t>
      </w:r>
      <w:proofErr w:type="gramStart"/>
      <w:r w:rsidRPr="00F40496">
        <w:rPr>
          <w:rFonts w:eastAsia="Calibri"/>
          <w:i/>
          <w:iCs/>
          <w:color w:val="000000"/>
          <w:szCs w:val="24"/>
          <w:lang w:eastAsia="en-US"/>
        </w:rPr>
        <w:t>Метод</w:t>
      </w:r>
      <w:r w:rsidRPr="00D30786">
        <w:rPr>
          <w:rFonts w:eastAsia="Calibri"/>
          <w:i/>
          <w:iCs/>
          <w:color w:val="000000"/>
          <w:szCs w:val="24"/>
          <w:lang w:val="en-US" w:eastAsia="en-US"/>
        </w:rPr>
        <w:t xml:space="preserve"> </w:t>
      </w:r>
      <w:r w:rsidRPr="00F40496">
        <w:rPr>
          <w:rFonts w:eastAsia="Calibri"/>
          <w:i/>
          <w:iCs/>
          <w:color w:val="000000"/>
          <w:szCs w:val="24"/>
          <w:lang w:eastAsia="en-US"/>
        </w:rPr>
        <w:t>инструментальной</w:t>
      </w:r>
      <w:r w:rsidRPr="00D30786">
        <w:rPr>
          <w:rFonts w:eastAsia="Calibri"/>
          <w:i/>
          <w:iCs/>
          <w:color w:val="000000"/>
          <w:szCs w:val="24"/>
          <w:lang w:val="en-US" w:eastAsia="en-US"/>
        </w:rPr>
        <w:t xml:space="preserve"> </w:t>
      </w:r>
      <w:r w:rsidRPr="00F40496">
        <w:rPr>
          <w:rFonts w:eastAsia="Calibri"/>
          <w:i/>
          <w:iCs/>
          <w:color w:val="000000"/>
          <w:szCs w:val="24"/>
          <w:lang w:eastAsia="en-US"/>
        </w:rPr>
        <w:t>оценки</w:t>
      </w:r>
      <w:r w:rsidRPr="00D30786">
        <w:rPr>
          <w:rFonts w:eastAsia="Calibri"/>
          <w:i/>
          <w:iCs/>
          <w:color w:val="000000"/>
          <w:szCs w:val="24"/>
          <w:lang w:val="en-US" w:eastAsia="en-US"/>
        </w:rPr>
        <w:t xml:space="preserve"> </w:t>
      </w:r>
      <w:r w:rsidRPr="00F40496">
        <w:rPr>
          <w:rFonts w:eastAsia="Calibri"/>
          <w:i/>
          <w:iCs/>
          <w:color w:val="000000"/>
          <w:szCs w:val="24"/>
          <w:lang w:eastAsia="en-US"/>
        </w:rPr>
        <w:t>степени</w:t>
      </w:r>
      <w:r w:rsidRPr="00D30786">
        <w:rPr>
          <w:rFonts w:eastAsia="Calibri"/>
          <w:i/>
          <w:iCs/>
          <w:color w:val="000000"/>
          <w:szCs w:val="24"/>
          <w:lang w:val="en-US" w:eastAsia="en-US"/>
        </w:rPr>
        <w:t xml:space="preserve"> </w:t>
      </w:r>
      <w:r w:rsidRPr="00F40496">
        <w:rPr>
          <w:rFonts w:eastAsia="Calibri"/>
          <w:i/>
          <w:iCs/>
          <w:color w:val="000000"/>
          <w:szCs w:val="24"/>
          <w:lang w:eastAsia="en-US"/>
        </w:rPr>
        <w:t>закрашивания</w:t>
      </w:r>
      <w:r w:rsidRPr="00D30786">
        <w:rPr>
          <w:rFonts w:eastAsia="Calibri"/>
          <w:i/>
          <w:iCs/>
          <w:color w:val="000000"/>
          <w:szCs w:val="24"/>
          <w:lang w:val="en-US" w:eastAsia="en-US"/>
        </w:rPr>
        <w:t xml:space="preserve"> </w:t>
      </w:r>
      <w:r w:rsidRPr="00F40496">
        <w:rPr>
          <w:rFonts w:eastAsia="Calibri"/>
          <w:i/>
          <w:iCs/>
          <w:color w:val="000000"/>
          <w:szCs w:val="24"/>
          <w:lang w:eastAsia="en-US"/>
        </w:rPr>
        <w:t>смежных</w:t>
      </w:r>
      <w:r w:rsidRPr="00D30786">
        <w:rPr>
          <w:rFonts w:eastAsia="Calibri"/>
          <w:i/>
          <w:iCs/>
          <w:color w:val="000000"/>
          <w:szCs w:val="24"/>
          <w:lang w:val="en-US" w:eastAsia="en-US"/>
        </w:rPr>
        <w:t xml:space="preserve"> </w:t>
      </w:r>
      <w:r w:rsidRPr="00F40496">
        <w:rPr>
          <w:rFonts w:eastAsia="Calibri"/>
          <w:i/>
          <w:iCs/>
          <w:color w:val="000000"/>
          <w:szCs w:val="24"/>
          <w:lang w:eastAsia="en-US"/>
        </w:rPr>
        <w:t>тканей</w:t>
      </w:r>
      <w:r w:rsidR="00D30786" w:rsidRPr="00D30786">
        <w:rPr>
          <w:rFonts w:eastAsia="Calibri"/>
          <w:i/>
          <w:iCs/>
          <w:color w:val="000000"/>
          <w:szCs w:val="24"/>
          <w:lang w:val="en-US" w:eastAsia="en-US"/>
        </w:rPr>
        <w:t>).</w:t>
      </w:r>
      <w:proofErr w:type="gramEnd"/>
    </w:p>
    <w:p w:rsidR="00B00FFF" w:rsidRPr="00F40496" w:rsidRDefault="00B00FFF" w:rsidP="00B00FFF">
      <w:pPr>
        <w:ind w:firstLine="720"/>
        <w:jc w:val="both"/>
        <w:rPr>
          <w:rFonts w:eastAsia="Calibri"/>
          <w:i/>
          <w:iCs/>
          <w:color w:val="000000"/>
          <w:szCs w:val="24"/>
          <w:lang w:eastAsia="en-US"/>
        </w:rPr>
      </w:pPr>
      <w:r w:rsidRPr="00D30786">
        <w:rPr>
          <w:rFonts w:eastAsia="Calibri"/>
          <w:color w:val="000000"/>
          <w:szCs w:val="24"/>
          <w:lang w:val="en-US" w:eastAsia="en-US"/>
        </w:rPr>
        <w:t xml:space="preserve">ISO 105-A05, </w:t>
      </w:r>
      <w:r w:rsidR="00D30786" w:rsidRPr="00D30786">
        <w:rPr>
          <w:rFonts w:eastAsia="Calibri"/>
          <w:color w:val="000000"/>
          <w:szCs w:val="24"/>
          <w:lang w:val="en-US" w:eastAsia="en-US"/>
        </w:rPr>
        <w:t xml:space="preserve">Textiles — Tests for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fastness — Part A05: Instrumental assessment of change in </w:t>
      </w:r>
      <w:proofErr w:type="spellStart"/>
      <w:r w:rsidR="00D30786" w:rsidRPr="00D30786">
        <w:rPr>
          <w:rFonts w:eastAsia="Calibri"/>
          <w:color w:val="000000"/>
          <w:szCs w:val="24"/>
          <w:lang w:val="en-US" w:eastAsia="en-US"/>
        </w:rPr>
        <w:t>colour</w:t>
      </w:r>
      <w:proofErr w:type="spellEnd"/>
      <w:r w:rsidR="00D30786" w:rsidRPr="00D30786">
        <w:rPr>
          <w:rFonts w:eastAsia="Calibri"/>
          <w:color w:val="000000"/>
          <w:szCs w:val="24"/>
          <w:lang w:val="en-US" w:eastAsia="en-US"/>
        </w:rPr>
        <w:t xml:space="preserve"> for determination of grey scale rating (</w:t>
      </w:r>
      <w:r w:rsidRPr="00F40496">
        <w:rPr>
          <w:rFonts w:eastAsia="Calibri"/>
          <w:i/>
          <w:iCs/>
          <w:color w:val="000000"/>
          <w:szCs w:val="24"/>
          <w:lang w:eastAsia="en-US"/>
        </w:rPr>
        <w:t>Текстиль</w:t>
      </w:r>
      <w:r w:rsidRPr="00D30786">
        <w:rPr>
          <w:rFonts w:eastAsia="Calibri"/>
          <w:i/>
          <w:iCs/>
          <w:color w:val="000000"/>
          <w:szCs w:val="24"/>
          <w:lang w:val="en-US" w:eastAsia="en-US"/>
        </w:rPr>
        <w:t xml:space="preserve">. </w:t>
      </w:r>
      <w:r w:rsidRPr="00F40496">
        <w:rPr>
          <w:rFonts w:eastAsia="Calibri"/>
          <w:i/>
          <w:iCs/>
          <w:color w:val="000000"/>
          <w:szCs w:val="24"/>
          <w:lang w:eastAsia="en-US"/>
        </w:rPr>
        <w:t xml:space="preserve">Испытания на устойчивость окраски. Часть A05. </w:t>
      </w:r>
      <w:proofErr w:type="gramStart"/>
      <w:r w:rsidRPr="00F40496">
        <w:rPr>
          <w:rFonts w:eastAsia="Calibri"/>
          <w:i/>
          <w:iCs/>
          <w:color w:val="000000"/>
          <w:szCs w:val="24"/>
          <w:lang w:eastAsia="en-US"/>
        </w:rPr>
        <w:t>Инструментальная оценка изменения окраски для определения номинального значения по серой шкале</w:t>
      </w:r>
      <w:r w:rsidR="00D30786">
        <w:rPr>
          <w:rFonts w:eastAsia="Calibri"/>
          <w:i/>
          <w:iCs/>
          <w:color w:val="000000"/>
          <w:szCs w:val="24"/>
          <w:lang w:eastAsia="en-US"/>
        </w:rPr>
        <w:t>).</w:t>
      </w:r>
      <w:proofErr w:type="gramEnd"/>
    </w:p>
    <w:p w:rsidR="00B00FFF" w:rsidRPr="00D30786" w:rsidRDefault="00B00FFF" w:rsidP="00B00FFF">
      <w:pPr>
        <w:ind w:firstLine="720"/>
        <w:jc w:val="both"/>
        <w:rPr>
          <w:rFonts w:eastAsia="Calibri"/>
          <w:i/>
          <w:iCs/>
          <w:color w:val="000000"/>
          <w:szCs w:val="24"/>
          <w:lang w:val="en-US" w:eastAsia="en-US"/>
        </w:rPr>
      </w:pPr>
      <w:proofErr w:type="gramStart"/>
      <w:r w:rsidRPr="00D30786">
        <w:rPr>
          <w:rFonts w:eastAsia="Calibri"/>
          <w:color w:val="000000"/>
          <w:szCs w:val="24"/>
          <w:lang w:val="en-US" w:eastAsia="en-US"/>
        </w:rPr>
        <w:t>ISO</w:t>
      </w:r>
      <w:r w:rsidRPr="00905BEE">
        <w:rPr>
          <w:rFonts w:eastAsia="Calibri"/>
          <w:color w:val="000000"/>
          <w:szCs w:val="24"/>
          <w:lang w:val="en-US" w:eastAsia="en-US"/>
        </w:rPr>
        <w:t xml:space="preserve"> 2418, </w:t>
      </w:r>
      <w:r w:rsidR="00D30786" w:rsidRPr="00D30786">
        <w:rPr>
          <w:rFonts w:eastAsia="Calibri"/>
          <w:color w:val="000000"/>
          <w:szCs w:val="24"/>
          <w:lang w:val="en-US" w:eastAsia="en-US"/>
        </w:rPr>
        <w:t>Leather</w:t>
      </w:r>
      <w:r w:rsidR="00D30786" w:rsidRPr="00905BEE">
        <w:rPr>
          <w:rFonts w:eastAsia="Calibri"/>
          <w:color w:val="000000"/>
          <w:szCs w:val="24"/>
          <w:lang w:val="en-US" w:eastAsia="en-US"/>
        </w:rPr>
        <w:t xml:space="preserve"> — </w:t>
      </w:r>
      <w:r w:rsidR="00D30786" w:rsidRPr="00D30786">
        <w:rPr>
          <w:rFonts w:eastAsia="Calibri"/>
          <w:color w:val="000000"/>
          <w:szCs w:val="24"/>
          <w:lang w:val="en-US" w:eastAsia="en-US"/>
        </w:rPr>
        <w:t>Chemical</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physical</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and</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mechanical</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and</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fastness</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tests</w:t>
      </w:r>
      <w:r w:rsidR="00D30786" w:rsidRPr="00905BEE">
        <w:rPr>
          <w:rFonts w:eastAsia="Calibri"/>
          <w:color w:val="000000"/>
          <w:szCs w:val="24"/>
          <w:lang w:val="en-US" w:eastAsia="en-US"/>
        </w:rPr>
        <w:t xml:space="preserve"> — </w:t>
      </w:r>
      <w:r w:rsidR="00D30786" w:rsidRPr="00D30786">
        <w:rPr>
          <w:rFonts w:eastAsia="Calibri"/>
          <w:color w:val="000000"/>
          <w:szCs w:val="24"/>
          <w:lang w:val="en-US" w:eastAsia="en-US"/>
        </w:rPr>
        <w:t>Sampling</w:t>
      </w:r>
      <w:r w:rsidR="00D30786" w:rsidRPr="00905BEE">
        <w:rPr>
          <w:rFonts w:eastAsia="Calibri"/>
          <w:color w:val="000000"/>
          <w:szCs w:val="24"/>
          <w:lang w:val="en-US" w:eastAsia="en-US"/>
        </w:rPr>
        <w:t xml:space="preserve"> </w:t>
      </w:r>
      <w:r w:rsidR="00D30786" w:rsidRPr="00D30786">
        <w:rPr>
          <w:rFonts w:eastAsia="Calibri"/>
          <w:color w:val="000000"/>
          <w:szCs w:val="24"/>
          <w:lang w:val="en-US" w:eastAsia="en-US"/>
        </w:rPr>
        <w:t>location</w:t>
      </w:r>
      <w:r w:rsidR="00D30786" w:rsidRPr="00905BEE">
        <w:rPr>
          <w:rFonts w:eastAsia="Calibri"/>
          <w:color w:val="000000"/>
          <w:szCs w:val="24"/>
          <w:lang w:val="en-US" w:eastAsia="en-US"/>
        </w:rPr>
        <w:t xml:space="preserve"> (</w:t>
      </w:r>
      <w:r w:rsidRPr="00F40496">
        <w:rPr>
          <w:rFonts w:eastAsia="Calibri"/>
          <w:i/>
          <w:iCs/>
          <w:color w:val="000000"/>
          <w:szCs w:val="24"/>
          <w:lang w:eastAsia="en-US"/>
        </w:rPr>
        <w:t>Кожа</w:t>
      </w:r>
      <w:r w:rsidRPr="00905BEE">
        <w:rPr>
          <w:rFonts w:eastAsia="Calibri"/>
          <w:i/>
          <w:iCs/>
          <w:color w:val="000000"/>
          <w:szCs w:val="24"/>
          <w:lang w:val="en-US" w:eastAsia="en-US"/>
        </w:rPr>
        <w:t xml:space="preserve">. </w:t>
      </w:r>
      <w:r w:rsidRPr="00F40496">
        <w:rPr>
          <w:rFonts w:eastAsia="Calibri"/>
          <w:i/>
          <w:iCs/>
          <w:color w:val="000000"/>
          <w:szCs w:val="24"/>
          <w:lang w:eastAsia="en-US"/>
        </w:rPr>
        <w:t>Химические, физические и механические испытания и испытания на прочность.</w:t>
      </w:r>
      <w:proofErr w:type="gramEnd"/>
      <w:r w:rsidRPr="00F40496">
        <w:rPr>
          <w:rFonts w:eastAsia="Calibri"/>
          <w:i/>
          <w:iCs/>
          <w:color w:val="000000"/>
          <w:szCs w:val="24"/>
          <w:lang w:eastAsia="en-US"/>
        </w:rPr>
        <w:t xml:space="preserve"> </w:t>
      </w:r>
      <w:proofErr w:type="gramStart"/>
      <w:r w:rsidRPr="00F40496">
        <w:rPr>
          <w:rFonts w:eastAsia="Calibri"/>
          <w:i/>
          <w:iCs/>
          <w:color w:val="000000"/>
          <w:szCs w:val="24"/>
          <w:lang w:eastAsia="en-US"/>
        </w:rPr>
        <w:t>Определение</w:t>
      </w:r>
      <w:r w:rsidRPr="00D30786">
        <w:rPr>
          <w:rFonts w:eastAsia="Calibri"/>
          <w:i/>
          <w:iCs/>
          <w:color w:val="000000"/>
          <w:szCs w:val="24"/>
          <w:lang w:val="en-US" w:eastAsia="en-US"/>
        </w:rPr>
        <w:t xml:space="preserve"> </w:t>
      </w:r>
      <w:r w:rsidRPr="00F40496">
        <w:rPr>
          <w:rFonts w:eastAsia="Calibri"/>
          <w:i/>
          <w:iCs/>
          <w:color w:val="000000"/>
          <w:szCs w:val="24"/>
          <w:lang w:eastAsia="en-US"/>
        </w:rPr>
        <w:t>местоположения</w:t>
      </w:r>
      <w:r w:rsidRPr="00D30786">
        <w:rPr>
          <w:rFonts w:eastAsia="Calibri"/>
          <w:i/>
          <w:iCs/>
          <w:color w:val="000000"/>
          <w:szCs w:val="24"/>
          <w:lang w:val="en-US" w:eastAsia="en-US"/>
        </w:rPr>
        <w:t xml:space="preserve"> </w:t>
      </w:r>
      <w:r w:rsidRPr="00F40496">
        <w:rPr>
          <w:rFonts w:eastAsia="Calibri"/>
          <w:i/>
          <w:iCs/>
          <w:color w:val="000000"/>
          <w:szCs w:val="24"/>
          <w:lang w:eastAsia="en-US"/>
        </w:rPr>
        <w:t>образцов</w:t>
      </w:r>
      <w:r w:rsidR="00D30786" w:rsidRPr="00D30786">
        <w:rPr>
          <w:rFonts w:eastAsia="Calibri"/>
          <w:i/>
          <w:iCs/>
          <w:color w:val="000000"/>
          <w:szCs w:val="24"/>
          <w:lang w:val="en-US" w:eastAsia="en-US"/>
        </w:rPr>
        <w:t>).</w:t>
      </w:r>
      <w:r w:rsidRPr="00D30786">
        <w:rPr>
          <w:rFonts w:eastAsia="Calibri"/>
          <w:i/>
          <w:iCs/>
          <w:color w:val="000000"/>
          <w:szCs w:val="24"/>
          <w:lang w:val="en-US" w:eastAsia="en-US"/>
        </w:rPr>
        <w:t xml:space="preserve"> </w:t>
      </w:r>
      <w:proofErr w:type="gramEnd"/>
    </w:p>
    <w:p w:rsidR="009F6612" w:rsidRDefault="009F6612" w:rsidP="00B00FFF">
      <w:pPr>
        <w:ind w:firstLine="720"/>
        <w:jc w:val="both"/>
        <w:rPr>
          <w:rFonts w:eastAsia="Calibri"/>
          <w:color w:val="000000"/>
          <w:szCs w:val="24"/>
          <w:lang w:eastAsia="en-US"/>
        </w:rPr>
      </w:pPr>
      <w:r w:rsidRPr="009F6612">
        <w:rPr>
          <w:rFonts w:eastAsia="Calibri"/>
          <w:color w:val="000000"/>
          <w:szCs w:val="24"/>
          <w:lang w:val="en-US" w:eastAsia="en-US"/>
        </w:rPr>
        <w:t>ISO 2419, Leather — Physical and mechanical tests — Sample preparation and conditioning (</w:t>
      </w:r>
      <w:r w:rsidRPr="009F6612">
        <w:rPr>
          <w:rFonts w:eastAsia="Calibri"/>
          <w:color w:val="000000"/>
          <w:szCs w:val="24"/>
          <w:lang w:eastAsia="en-US"/>
        </w:rPr>
        <w:t>Кожа</w:t>
      </w:r>
      <w:r w:rsidRPr="009F6612">
        <w:rPr>
          <w:rFonts w:eastAsia="Calibri"/>
          <w:color w:val="000000"/>
          <w:szCs w:val="24"/>
          <w:lang w:val="en-US" w:eastAsia="en-US"/>
        </w:rPr>
        <w:t xml:space="preserve">. </w:t>
      </w:r>
      <w:r w:rsidRPr="009F6612">
        <w:rPr>
          <w:rFonts w:eastAsia="Calibri"/>
          <w:color w:val="000000"/>
          <w:szCs w:val="24"/>
          <w:lang w:eastAsia="en-US"/>
        </w:rPr>
        <w:t xml:space="preserve">Физические и механические испытания. </w:t>
      </w:r>
      <w:proofErr w:type="gramStart"/>
      <w:r w:rsidRPr="009F6612">
        <w:rPr>
          <w:rFonts w:eastAsia="Calibri"/>
          <w:color w:val="000000"/>
          <w:szCs w:val="24"/>
          <w:lang w:eastAsia="en-US"/>
        </w:rPr>
        <w:t>Подготовка образцов и кондиционирование</w:t>
      </w:r>
      <w:r>
        <w:rPr>
          <w:rFonts w:eastAsia="Calibri"/>
          <w:color w:val="000000"/>
          <w:szCs w:val="24"/>
          <w:lang w:eastAsia="en-US"/>
        </w:rPr>
        <w:t>).</w:t>
      </w:r>
      <w:proofErr w:type="gramEnd"/>
    </w:p>
    <w:p w:rsidR="009F6612" w:rsidRPr="009F6612" w:rsidRDefault="009F6612" w:rsidP="009F6612">
      <w:pPr>
        <w:ind w:firstLine="720"/>
        <w:jc w:val="both"/>
        <w:rPr>
          <w:rFonts w:eastAsia="Calibri"/>
          <w:color w:val="000000"/>
          <w:szCs w:val="24"/>
          <w:lang w:val="en-US" w:eastAsia="en-US"/>
        </w:rPr>
      </w:pPr>
      <w:bookmarkStart w:id="0" w:name="bookmark3"/>
      <w:r w:rsidRPr="009F6612">
        <w:rPr>
          <w:rFonts w:eastAsia="Calibri"/>
          <w:color w:val="000000"/>
          <w:szCs w:val="24"/>
          <w:lang w:val="en-US" w:eastAsia="en-US"/>
        </w:rPr>
        <w:t>ISO</w:t>
      </w:r>
      <w:r w:rsidRPr="00905BEE">
        <w:rPr>
          <w:rFonts w:eastAsia="Calibri"/>
          <w:color w:val="000000"/>
          <w:szCs w:val="24"/>
          <w:lang w:eastAsia="en-US"/>
        </w:rPr>
        <w:t xml:space="preserve"> 3696, </w:t>
      </w:r>
      <w:r w:rsidRPr="009F6612">
        <w:rPr>
          <w:rFonts w:eastAsia="Calibri"/>
          <w:color w:val="000000"/>
          <w:szCs w:val="24"/>
          <w:lang w:val="en-US" w:eastAsia="en-US"/>
        </w:rPr>
        <w:t>Water</w:t>
      </w:r>
      <w:r w:rsidRPr="00905BEE">
        <w:rPr>
          <w:rFonts w:eastAsia="Calibri"/>
          <w:color w:val="000000"/>
          <w:szCs w:val="24"/>
          <w:lang w:eastAsia="en-US"/>
        </w:rPr>
        <w:t xml:space="preserve"> </w:t>
      </w:r>
      <w:r w:rsidRPr="009F6612">
        <w:rPr>
          <w:rFonts w:eastAsia="Calibri"/>
          <w:color w:val="000000"/>
          <w:szCs w:val="24"/>
          <w:lang w:val="en-US" w:eastAsia="en-US"/>
        </w:rPr>
        <w:t>for</w:t>
      </w:r>
      <w:r w:rsidRPr="00905BEE">
        <w:rPr>
          <w:rFonts w:eastAsia="Calibri"/>
          <w:color w:val="000000"/>
          <w:szCs w:val="24"/>
          <w:lang w:eastAsia="en-US"/>
        </w:rPr>
        <w:t xml:space="preserve"> </w:t>
      </w:r>
      <w:r w:rsidRPr="009F6612">
        <w:rPr>
          <w:rFonts w:eastAsia="Calibri"/>
          <w:color w:val="000000"/>
          <w:szCs w:val="24"/>
          <w:lang w:val="en-US" w:eastAsia="en-US"/>
        </w:rPr>
        <w:t>analytical</w:t>
      </w:r>
      <w:r w:rsidRPr="00905BEE">
        <w:rPr>
          <w:rFonts w:eastAsia="Calibri"/>
          <w:color w:val="000000"/>
          <w:szCs w:val="24"/>
          <w:lang w:eastAsia="en-US"/>
        </w:rPr>
        <w:t xml:space="preserve"> </w:t>
      </w:r>
      <w:r w:rsidRPr="009F6612">
        <w:rPr>
          <w:rFonts w:eastAsia="Calibri"/>
          <w:color w:val="000000"/>
          <w:szCs w:val="24"/>
          <w:lang w:val="en-US" w:eastAsia="en-US"/>
        </w:rPr>
        <w:t>laboratory</w:t>
      </w:r>
      <w:r w:rsidRPr="00905BEE">
        <w:rPr>
          <w:rFonts w:eastAsia="Calibri"/>
          <w:color w:val="000000"/>
          <w:szCs w:val="24"/>
          <w:lang w:eastAsia="en-US"/>
        </w:rPr>
        <w:t xml:space="preserve"> </w:t>
      </w:r>
      <w:r w:rsidRPr="009F6612">
        <w:rPr>
          <w:rFonts w:eastAsia="Calibri"/>
          <w:color w:val="000000"/>
          <w:szCs w:val="24"/>
          <w:lang w:val="en-US" w:eastAsia="en-US"/>
        </w:rPr>
        <w:t>use</w:t>
      </w:r>
      <w:r w:rsidRPr="00905BEE">
        <w:rPr>
          <w:rFonts w:eastAsia="Calibri"/>
          <w:color w:val="000000"/>
          <w:szCs w:val="24"/>
          <w:lang w:eastAsia="en-US"/>
        </w:rPr>
        <w:t xml:space="preserve"> — </w:t>
      </w:r>
      <w:r w:rsidRPr="009F6612">
        <w:rPr>
          <w:rFonts w:eastAsia="Calibri"/>
          <w:color w:val="000000"/>
          <w:szCs w:val="24"/>
          <w:lang w:val="en-US" w:eastAsia="en-US"/>
        </w:rPr>
        <w:t>Specification</w:t>
      </w:r>
      <w:r w:rsidRPr="00905BEE">
        <w:rPr>
          <w:rFonts w:eastAsia="Calibri"/>
          <w:color w:val="000000"/>
          <w:szCs w:val="24"/>
          <w:lang w:eastAsia="en-US"/>
        </w:rPr>
        <w:t xml:space="preserve"> </w:t>
      </w:r>
      <w:r w:rsidRPr="009F6612">
        <w:rPr>
          <w:rFonts w:eastAsia="Calibri"/>
          <w:color w:val="000000"/>
          <w:szCs w:val="24"/>
          <w:lang w:val="en-US" w:eastAsia="en-US"/>
        </w:rPr>
        <w:t>and</w:t>
      </w:r>
      <w:r w:rsidRPr="00905BEE">
        <w:rPr>
          <w:rFonts w:eastAsia="Calibri"/>
          <w:color w:val="000000"/>
          <w:szCs w:val="24"/>
          <w:lang w:eastAsia="en-US"/>
        </w:rPr>
        <w:t xml:space="preserve"> </w:t>
      </w:r>
      <w:r w:rsidRPr="009F6612">
        <w:rPr>
          <w:rFonts w:eastAsia="Calibri"/>
          <w:color w:val="000000"/>
          <w:szCs w:val="24"/>
          <w:lang w:val="en-US" w:eastAsia="en-US"/>
        </w:rPr>
        <w:t>test</w:t>
      </w:r>
      <w:r w:rsidRPr="00905BEE">
        <w:rPr>
          <w:rFonts w:eastAsia="Calibri"/>
          <w:color w:val="000000"/>
          <w:szCs w:val="24"/>
          <w:lang w:eastAsia="en-US"/>
        </w:rPr>
        <w:t xml:space="preserve"> </w:t>
      </w:r>
      <w:r w:rsidRPr="009F6612">
        <w:rPr>
          <w:rFonts w:eastAsia="Calibri"/>
          <w:color w:val="000000"/>
          <w:szCs w:val="24"/>
          <w:lang w:val="en-US" w:eastAsia="en-US"/>
        </w:rPr>
        <w:t>methods</w:t>
      </w:r>
      <w:r w:rsidRPr="00905BEE">
        <w:rPr>
          <w:rFonts w:eastAsia="Calibri"/>
          <w:color w:val="000000"/>
          <w:szCs w:val="24"/>
          <w:lang w:eastAsia="en-US"/>
        </w:rPr>
        <w:t xml:space="preserve"> (</w:t>
      </w:r>
      <w:r w:rsidRPr="009F6612">
        <w:rPr>
          <w:rFonts w:eastAsia="Calibri"/>
          <w:color w:val="000000"/>
          <w:szCs w:val="24"/>
          <w:lang w:eastAsia="en-US"/>
        </w:rPr>
        <w:t>Вода</w:t>
      </w:r>
      <w:r w:rsidRPr="00905BEE">
        <w:rPr>
          <w:rFonts w:eastAsia="Calibri"/>
          <w:color w:val="000000"/>
          <w:szCs w:val="24"/>
          <w:lang w:eastAsia="en-US"/>
        </w:rPr>
        <w:t xml:space="preserve"> </w:t>
      </w:r>
      <w:r w:rsidRPr="009F6612">
        <w:rPr>
          <w:rFonts w:eastAsia="Calibri"/>
          <w:color w:val="000000"/>
          <w:szCs w:val="24"/>
          <w:lang w:eastAsia="en-US"/>
        </w:rPr>
        <w:t>для</w:t>
      </w:r>
      <w:r w:rsidRPr="00905BEE">
        <w:rPr>
          <w:rFonts w:eastAsia="Calibri"/>
          <w:color w:val="000000"/>
          <w:szCs w:val="24"/>
          <w:lang w:eastAsia="en-US"/>
        </w:rPr>
        <w:t xml:space="preserve"> </w:t>
      </w:r>
      <w:r w:rsidRPr="009F6612">
        <w:rPr>
          <w:rFonts w:eastAsia="Calibri"/>
          <w:color w:val="000000"/>
          <w:szCs w:val="24"/>
          <w:lang w:eastAsia="en-US"/>
        </w:rPr>
        <w:t>лабораторного</w:t>
      </w:r>
      <w:r w:rsidRPr="00905BEE">
        <w:rPr>
          <w:rFonts w:eastAsia="Calibri"/>
          <w:color w:val="000000"/>
          <w:szCs w:val="24"/>
          <w:lang w:eastAsia="en-US"/>
        </w:rPr>
        <w:t xml:space="preserve"> </w:t>
      </w:r>
      <w:r w:rsidRPr="009F6612">
        <w:rPr>
          <w:rFonts w:eastAsia="Calibri"/>
          <w:color w:val="000000"/>
          <w:szCs w:val="24"/>
          <w:lang w:eastAsia="en-US"/>
        </w:rPr>
        <w:t>анализа</w:t>
      </w:r>
      <w:r w:rsidRPr="00905BEE">
        <w:rPr>
          <w:rFonts w:eastAsia="Calibri"/>
          <w:color w:val="000000"/>
          <w:szCs w:val="24"/>
          <w:lang w:eastAsia="en-US"/>
        </w:rPr>
        <w:t xml:space="preserve">. </w:t>
      </w:r>
      <w:proofErr w:type="gramStart"/>
      <w:r w:rsidRPr="009F6612">
        <w:rPr>
          <w:rFonts w:eastAsia="Calibri"/>
          <w:color w:val="000000"/>
          <w:szCs w:val="24"/>
          <w:lang w:eastAsia="en-US"/>
        </w:rPr>
        <w:t>Технические</w:t>
      </w:r>
      <w:r w:rsidRPr="009F6612">
        <w:rPr>
          <w:rFonts w:eastAsia="Calibri"/>
          <w:color w:val="000000"/>
          <w:szCs w:val="24"/>
          <w:lang w:val="en-US" w:eastAsia="en-US"/>
        </w:rPr>
        <w:t xml:space="preserve"> </w:t>
      </w:r>
      <w:r w:rsidRPr="009F6612">
        <w:rPr>
          <w:rFonts w:eastAsia="Calibri"/>
          <w:color w:val="000000"/>
          <w:szCs w:val="24"/>
          <w:lang w:eastAsia="en-US"/>
        </w:rPr>
        <w:t>требования</w:t>
      </w:r>
      <w:r w:rsidRPr="009F6612">
        <w:rPr>
          <w:rFonts w:eastAsia="Calibri"/>
          <w:color w:val="000000"/>
          <w:szCs w:val="24"/>
          <w:lang w:val="en-US" w:eastAsia="en-US"/>
        </w:rPr>
        <w:t xml:space="preserve"> </w:t>
      </w:r>
      <w:r w:rsidRPr="009F6612">
        <w:rPr>
          <w:rFonts w:eastAsia="Calibri"/>
          <w:color w:val="000000"/>
          <w:szCs w:val="24"/>
          <w:lang w:eastAsia="en-US"/>
        </w:rPr>
        <w:t>и</w:t>
      </w:r>
      <w:r w:rsidRPr="009F6612">
        <w:rPr>
          <w:rFonts w:eastAsia="Calibri"/>
          <w:color w:val="000000"/>
          <w:szCs w:val="24"/>
          <w:lang w:val="en-US" w:eastAsia="en-US"/>
        </w:rPr>
        <w:t xml:space="preserve"> </w:t>
      </w:r>
      <w:r w:rsidRPr="009F6612">
        <w:rPr>
          <w:rFonts w:eastAsia="Calibri"/>
          <w:color w:val="000000"/>
          <w:szCs w:val="24"/>
          <w:lang w:eastAsia="en-US"/>
        </w:rPr>
        <w:t>методы</w:t>
      </w:r>
      <w:r w:rsidRPr="009F6612">
        <w:rPr>
          <w:rFonts w:eastAsia="Calibri"/>
          <w:color w:val="000000"/>
          <w:szCs w:val="24"/>
          <w:lang w:val="en-US" w:eastAsia="en-US"/>
        </w:rPr>
        <w:t xml:space="preserve"> </w:t>
      </w:r>
      <w:r w:rsidRPr="009F6612">
        <w:rPr>
          <w:rFonts w:eastAsia="Calibri"/>
          <w:color w:val="000000"/>
          <w:szCs w:val="24"/>
          <w:lang w:eastAsia="en-US"/>
        </w:rPr>
        <w:t>испытаний</w:t>
      </w:r>
      <w:r w:rsidRPr="009F6612">
        <w:rPr>
          <w:rFonts w:eastAsia="Calibri"/>
          <w:color w:val="000000"/>
          <w:szCs w:val="24"/>
          <w:lang w:val="en-US" w:eastAsia="en-US"/>
        </w:rPr>
        <w:t>).</w:t>
      </w:r>
      <w:proofErr w:type="gramEnd"/>
    </w:p>
    <w:p w:rsidR="009F6612" w:rsidRPr="009F6612" w:rsidRDefault="009F6612" w:rsidP="009F6612">
      <w:pPr>
        <w:ind w:firstLine="720"/>
        <w:jc w:val="both"/>
        <w:rPr>
          <w:rFonts w:eastAsia="Calibri"/>
          <w:color w:val="000000"/>
          <w:szCs w:val="24"/>
          <w:lang w:val="en-US" w:eastAsia="en-US"/>
        </w:rPr>
      </w:pPr>
      <w:r w:rsidRPr="009F6612">
        <w:rPr>
          <w:rFonts w:eastAsia="Calibri"/>
          <w:color w:val="000000"/>
          <w:szCs w:val="24"/>
          <w:lang w:val="en-US" w:eastAsia="en-US"/>
        </w:rPr>
        <w:lastRenderedPageBreak/>
        <w:t>ISO 4045, Leather — Chemical tests — Determination of pH and difference figure (</w:t>
      </w:r>
      <w:r w:rsidRPr="009F6612">
        <w:rPr>
          <w:rFonts w:eastAsia="Calibri"/>
          <w:color w:val="000000"/>
          <w:szCs w:val="24"/>
          <w:lang w:eastAsia="en-US"/>
        </w:rPr>
        <w:t>Кожа</w:t>
      </w:r>
      <w:r w:rsidRPr="009F6612">
        <w:rPr>
          <w:rFonts w:eastAsia="Calibri"/>
          <w:color w:val="000000"/>
          <w:szCs w:val="24"/>
          <w:lang w:val="en-US" w:eastAsia="en-US"/>
        </w:rPr>
        <w:t xml:space="preserve">. </w:t>
      </w:r>
      <w:r w:rsidRPr="009F6612">
        <w:rPr>
          <w:rFonts w:eastAsia="Calibri"/>
          <w:color w:val="000000"/>
          <w:szCs w:val="24"/>
          <w:lang w:eastAsia="en-US"/>
        </w:rPr>
        <w:t xml:space="preserve">Химические испытания. </w:t>
      </w:r>
      <w:proofErr w:type="gramStart"/>
      <w:r w:rsidRPr="009F6612">
        <w:rPr>
          <w:rFonts w:eastAsia="Calibri"/>
          <w:color w:val="000000"/>
          <w:szCs w:val="24"/>
          <w:lang w:eastAsia="en-US"/>
        </w:rPr>
        <w:t>Определение</w:t>
      </w:r>
      <w:r w:rsidRPr="009F6612">
        <w:rPr>
          <w:rFonts w:eastAsia="Calibri"/>
          <w:color w:val="000000"/>
          <w:szCs w:val="24"/>
          <w:lang w:val="en-US" w:eastAsia="en-US"/>
        </w:rPr>
        <w:t xml:space="preserve"> </w:t>
      </w:r>
      <w:r w:rsidRPr="009F6612">
        <w:rPr>
          <w:rFonts w:eastAsia="Calibri"/>
          <w:color w:val="000000"/>
          <w:szCs w:val="24"/>
          <w:lang w:eastAsia="en-US"/>
        </w:rPr>
        <w:t>значения</w:t>
      </w:r>
      <w:r w:rsidRPr="009F6612">
        <w:rPr>
          <w:rFonts w:eastAsia="Calibri"/>
          <w:color w:val="000000"/>
          <w:szCs w:val="24"/>
          <w:lang w:val="en-US" w:eastAsia="en-US"/>
        </w:rPr>
        <w:t xml:space="preserve"> </w:t>
      </w:r>
      <w:r w:rsidRPr="009F6612">
        <w:rPr>
          <w:rFonts w:eastAsia="Calibri"/>
          <w:color w:val="000000"/>
          <w:szCs w:val="24"/>
          <w:lang w:eastAsia="en-US"/>
        </w:rPr>
        <w:t>рН</w:t>
      </w:r>
      <w:r w:rsidRPr="009F6612">
        <w:rPr>
          <w:rFonts w:eastAsia="Calibri"/>
          <w:color w:val="000000"/>
          <w:szCs w:val="24"/>
          <w:lang w:val="en-US" w:eastAsia="en-US"/>
        </w:rPr>
        <w:t xml:space="preserve"> </w:t>
      </w:r>
      <w:r w:rsidRPr="009F6612">
        <w:rPr>
          <w:rFonts w:eastAsia="Calibri"/>
          <w:color w:val="000000"/>
          <w:szCs w:val="24"/>
          <w:lang w:eastAsia="en-US"/>
        </w:rPr>
        <w:t>и</w:t>
      </w:r>
      <w:r w:rsidRPr="009F6612">
        <w:rPr>
          <w:rFonts w:eastAsia="Calibri"/>
          <w:color w:val="000000"/>
          <w:szCs w:val="24"/>
          <w:lang w:val="en-US" w:eastAsia="en-US"/>
        </w:rPr>
        <w:t xml:space="preserve"> </w:t>
      </w:r>
      <w:r w:rsidRPr="009F6612">
        <w:rPr>
          <w:rFonts w:eastAsia="Calibri"/>
          <w:color w:val="000000"/>
          <w:szCs w:val="24"/>
          <w:lang w:eastAsia="en-US"/>
        </w:rPr>
        <w:t>значения</w:t>
      </w:r>
      <w:r w:rsidRPr="009F6612">
        <w:rPr>
          <w:rFonts w:eastAsia="Calibri"/>
          <w:color w:val="000000"/>
          <w:szCs w:val="24"/>
          <w:lang w:val="en-US" w:eastAsia="en-US"/>
        </w:rPr>
        <w:t xml:space="preserve"> </w:t>
      </w:r>
      <w:r w:rsidRPr="009F6612">
        <w:rPr>
          <w:rFonts w:eastAsia="Calibri"/>
          <w:color w:val="000000"/>
          <w:szCs w:val="24"/>
          <w:lang w:eastAsia="en-US"/>
        </w:rPr>
        <w:t>разности</w:t>
      </w:r>
      <w:r w:rsidRPr="009F6612">
        <w:rPr>
          <w:rFonts w:eastAsia="Calibri"/>
          <w:color w:val="000000"/>
          <w:szCs w:val="24"/>
          <w:lang w:val="en-US" w:eastAsia="en-US"/>
        </w:rPr>
        <w:t>).</w:t>
      </w:r>
      <w:proofErr w:type="gramEnd"/>
    </w:p>
    <w:p w:rsidR="009F6612" w:rsidRPr="009F6612" w:rsidRDefault="009F6612" w:rsidP="009F6612">
      <w:pPr>
        <w:ind w:firstLine="720"/>
        <w:jc w:val="both"/>
        <w:rPr>
          <w:rFonts w:eastAsia="Calibri"/>
          <w:color w:val="000000"/>
          <w:szCs w:val="24"/>
          <w:lang w:val="en-US" w:eastAsia="en-US"/>
        </w:rPr>
      </w:pPr>
      <w:r w:rsidRPr="009F6612">
        <w:rPr>
          <w:rFonts w:eastAsia="Calibri"/>
          <w:color w:val="000000"/>
          <w:szCs w:val="24"/>
          <w:lang w:val="en-US" w:eastAsia="en-US"/>
        </w:rPr>
        <w:t xml:space="preserve">ISO Textiles — Test methods for nonwovens — Part 2: Determination of thickness (9073-2, </w:t>
      </w:r>
      <w:r w:rsidRPr="009F6612">
        <w:rPr>
          <w:rFonts w:eastAsia="Calibri"/>
          <w:color w:val="000000"/>
          <w:szCs w:val="24"/>
          <w:lang w:eastAsia="en-US"/>
        </w:rPr>
        <w:t>Текстиль</w:t>
      </w:r>
      <w:r w:rsidRPr="009F6612">
        <w:rPr>
          <w:rFonts w:eastAsia="Calibri"/>
          <w:color w:val="000000"/>
          <w:szCs w:val="24"/>
          <w:lang w:val="en-US" w:eastAsia="en-US"/>
        </w:rPr>
        <w:t xml:space="preserve">. </w:t>
      </w:r>
      <w:r w:rsidRPr="009F6612">
        <w:rPr>
          <w:rFonts w:eastAsia="Calibri"/>
          <w:color w:val="000000"/>
          <w:szCs w:val="24"/>
          <w:lang w:eastAsia="en-US"/>
        </w:rPr>
        <w:t>Методы испытания нетканых материалов. Часть</w:t>
      </w:r>
      <w:r w:rsidRPr="00905BEE">
        <w:rPr>
          <w:rFonts w:eastAsia="Calibri"/>
          <w:color w:val="000000"/>
          <w:szCs w:val="24"/>
          <w:lang w:val="en-US" w:eastAsia="en-US"/>
        </w:rPr>
        <w:t xml:space="preserve"> 2. </w:t>
      </w:r>
      <w:proofErr w:type="gramStart"/>
      <w:r w:rsidRPr="009F6612">
        <w:rPr>
          <w:rFonts w:eastAsia="Calibri"/>
          <w:color w:val="000000"/>
          <w:szCs w:val="24"/>
          <w:lang w:eastAsia="en-US"/>
        </w:rPr>
        <w:t>Определение</w:t>
      </w:r>
      <w:r w:rsidRPr="009F6612">
        <w:rPr>
          <w:rFonts w:eastAsia="Calibri"/>
          <w:color w:val="000000"/>
          <w:szCs w:val="24"/>
          <w:lang w:val="en-US" w:eastAsia="en-US"/>
        </w:rPr>
        <w:t xml:space="preserve"> </w:t>
      </w:r>
      <w:r w:rsidRPr="009F6612">
        <w:rPr>
          <w:rFonts w:eastAsia="Calibri"/>
          <w:color w:val="000000"/>
          <w:szCs w:val="24"/>
          <w:lang w:eastAsia="en-US"/>
        </w:rPr>
        <w:t>толщины</w:t>
      </w:r>
      <w:r w:rsidRPr="009F6612">
        <w:rPr>
          <w:rFonts w:eastAsia="Calibri"/>
          <w:color w:val="000000"/>
          <w:szCs w:val="24"/>
          <w:lang w:val="en-US" w:eastAsia="en-US"/>
        </w:rPr>
        <w:t>).</w:t>
      </w:r>
      <w:proofErr w:type="gramEnd"/>
    </w:p>
    <w:p w:rsidR="009F6612" w:rsidRPr="009F6612" w:rsidRDefault="009F6612" w:rsidP="009F6612">
      <w:pPr>
        <w:ind w:firstLine="720"/>
        <w:jc w:val="both"/>
        <w:rPr>
          <w:rFonts w:eastAsia="Calibri"/>
          <w:color w:val="000000"/>
          <w:szCs w:val="24"/>
          <w:lang w:val="en-US" w:eastAsia="en-US"/>
        </w:rPr>
      </w:pPr>
      <w:r w:rsidRPr="009F6612">
        <w:rPr>
          <w:rFonts w:eastAsia="Calibri"/>
          <w:color w:val="000000"/>
          <w:szCs w:val="24"/>
          <w:lang w:val="en-US" w:eastAsia="en-US"/>
        </w:rPr>
        <w:t xml:space="preserve">ISO 11641, Leather — Tests for </w:t>
      </w:r>
      <w:proofErr w:type="spellStart"/>
      <w:r w:rsidRPr="009F6612">
        <w:rPr>
          <w:rFonts w:eastAsia="Calibri"/>
          <w:color w:val="000000"/>
          <w:szCs w:val="24"/>
          <w:lang w:val="en-US" w:eastAsia="en-US"/>
        </w:rPr>
        <w:t>colour</w:t>
      </w:r>
      <w:proofErr w:type="spellEnd"/>
      <w:r w:rsidRPr="009F6612">
        <w:rPr>
          <w:rFonts w:eastAsia="Calibri"/>
          <w:color w:val="000000"/>
          <w:szCs w:val="24"/>
          <w:lang w:val="en-US" w:eastAsia="en-US"/>
        </w:rPr>
        <w:t xml:space="preserve"> fastness — </w:t>
      </w:r>
      <w:proofErr w:type="spellStart"/>
      <w:r w:rsidRPr="009F6612">
        <w:rPr>
          <w:rFonts w:eastAsia="Calibri"/>
          <w:color w:val="000000"/>
          <w:szCs w:val="24"/>
          <w:lang w:val="en-US" w:eastAsia="en-US"/>
        </w:rPr>
        <w:t>Colour</w:t>
      </w:r>
      <w:proofErr w:type="spellEnd"/>
      <w:r w:rsidRPr="009F6612">
        <w:rPr>
          <w:rFonts w:eastAsia="Calibri"/>
          <w:color w:val="000000"/>
          <w:szCs w:val="24"/>
          <w:lang w:val="en-US" w:eastAsia="en-US"/>
        </w:rPr>
        <w:t xml:space="preserve"> fastness to perspiration (</w:t>
      </w:r>
      <w:r w:rsidRPr="009F6612">
        <w:rPr>
          <w:rFonts w:eastAsia="Calibri"/>
          <w:color w:val="000000"/>
          <w:szCs w:val="24"/>
          <w:lang w:eastAsia="en-US"/>
        </w:rPr>
        <w:t>Кожа</w:t>
      </w:r>
      <w:r w:rsidRPr="009F6612">
        <w:rPr>
          <w:rFonts w:eastAsia="Calibri"/>
          <w:color w:val="000000"/>
          <w:szCs w:val="24"/>
          <w:lang w:val="en-US" w:eastAsia="en-US"/>
        </w:rPr>
        <w:t xml:space="preserve">. </w:t>
      </w:r>
      <w:r w:rsidRPr="009F6612">
        <w:rPr>
          <w:rFonts w:eastAsia="Calibri"/>
          <w:color w:val="000000"/>
          <w:szCs w:val="24"/>
          <w:lang w:eastAsia="en-US"/>
        </w:rPr>
        <w:t>Испытания</w:t>
      </w:r>
      <w:r w:rsidRPr="00905BEE">
        <w:rPr>
          <w:rFonts w:eastAsia="Calibri"/>
          <w:color w:val="000000"/>
          <w:szCs w:val="24"/>
          <w:lang w:val="en-US" w:eastAsia="en-US"/>
        </w:rPr>
        <w:t xml:space="preserve"> </w:t>
      </w:r>
      <w:r w:rsidRPr="009F6612">
        <w:rPr>
          <w:rFonts w:eastAsia="Calibri"/>
          <w:color w:val="000000"/>
          <w:szCs w:val="24"/>
          <w:lang w:eastAsia="en-US"/>
        </w:rPr>
        <w:t>на</w:t>
      </w:r>
      <w:r w:rsidRPr="00905BEE">
        <w:rPr>
          <w:rFonts w:eastAsia="Calibri"/>
          <w:color w:val="000000"/>
          <w:szCs w:val="24"/>
          <w:lang w:val="en-US" w:eastAsia="en-US"/>
        </w:rPr>
        <w:t xml:space="preserve"> </w:t>
      </w:r>
      <w:r w:rsidRPr="009F6612">
        <w:rPr>
          <w:rFonts w:eastAsia="Calibri"/>
          <w:color w:val="000000"/>
          <w:szCs w:val="24"/>
          <w:lang w:eastAsia="en-US"/>
        </w:rPr>
        <w:t>прочность</w:t>
      </w:r>
      <w:r w:rsidRPr="00905BEE">
        <w:rPr>
          <w:rFonts w:eastAsia="Calibri"/>
          <w:color w:val="000000"/>
          <w:szCs w:val="24"/>
          <w:lang w:val="en-US" w:eastAsia="en-US"/>
        </w:rPr>
        <w:t xml:space="preserve"> </w:t>
      </w:r>
      <w:r w:rsidRPr="009F6612">
        <w:rPr>
          <w:rFonts w:eastAsia="Calibri"/>
          <w:color w:val="000000"/>
          <w:szCs w:val="24"/>
          <w:lang w:eastAsia="en-US"/>
        </w:rPr>
        <w:t>окраски</w:t>
      </w:r>
      <w:r w:rsidRPr="00905BEE">
        <w:rPr>
          <w:rFonts w:eastAsia="Calibri"/>
          <w:color w:val="000000"/>
          <w:szCs w:val="24"/>
          <w:lang w:val="en-US" w:eastAsia="en-US"/>
        </w:rPr>
        <w:t xml:space="preserve">. </w:t>
      </w:r>
      <w:proofErr w:type="gramStart"/>
      <w:r w:rsidRPr="009F6612">
        <w:rPr>
          <w:rFonts w:eastAsia="Calibri"/>
          <w:color w:val="000000"/>
          <w:szCs w:val="24"/>
          <w:lang w:eastAsia="en-US"/>
        </w:rPr>
        <w:t>Прочность</w:t>
      </w:r>
      <w:r w:rsidRPr="009F6612">
        <w:rPr>
          <w:rFonts w:eastAsia="Calibri"/>
          <w:color w:val="000000"/>
          <w:szCs w:val="24"/>
          <w:lang w:val="en-US" w:eastAsia="en-US"/>
        </w:rPr>
        <w:t xml:space="preserve"> </w:t>
      </w:r>
      <w:r w:rsidRPr="009F6612">
        <w:rPr>
          <w:rFonts w:eastAsia="Calibri"/>
          <w:color w:val="000000"/>
          <w:szCs w:val="24"/>
          <w:lang w:eastAsia="en-US"/>
        </w:rPr>
        <w:t>окраски</w:t>
      </w:r>
      <w:r w:rsidRPr="009F6612">
        <w:rPr>
          <w:rFonts w:eastAsia="Calibri"/>
          <w:color w:val="000000"/>
          <w:szCs w:val="24"/>
          <w:lang w:val="en-US" w:eastAsia="en-US"/>
        </w:rPr>
        <w:t xml:space="preserve"> </w:t>
      </w:r>
      <w:r w:rsidRPr="009F6612">
        <w:rPr>
          <w:rFonts w:eastAsia="Calibri"/>
          <w:color w:val="000000"/>
          <w:szCs w:val="24"/>
          <w:lang w:eastAsia="en-US"/>
        </w:rPr>
        <w:t>к</w:t>
      </w:r>
      <w:r w:rsidRPr="009F6612">
        <w:rPr>
          <w:rFonts w:eastAsia="Calibri"/>
          <w:color w:val="000000"/>
          <w:szCs w:val="24"/>
          <w:lang w:val="en-US" w:eastAsia="en-US"/>
        </w:rPr>
        <w:t xml:space="preserve"> </w:t>
      </w:r>
      <w:r w:rsidRPr="009F6612">
        <w:rPr>
          <w:rFonts w:eastAsia="Calibri"/>
          <w:color w:val="000000"/>
          <w:szCs w:val="24"/>
          <w:lang w:eastAsia="en-US"/>
        </w:rPr>
        <w:t>поту</w:t>
      </w:r>
      <w:r w:rsidRPr="009F6612">
        <w:rPr>
          <w:rFonts w:eastAsia="Calibri"/>
          <w:color w:val="000000"/>
          <w:szCs w:val="24"/>
          <w:lang w:val="en-US" w:eastAsia="en-US"/>
        </w:rPr>
        <w:t>).</w:t>
      </w:r>
      <w:proofErr w:type="gramEnd"/>
    </w:p>
    <w:p w:rsidR="00B00FFF" w:rsidRPr="009F6612" w:rsidRDefault="009F6612" w:rsidP="009F6612">
      <w:pPr>
        <w:ind w:firstLine="720"/>
        <w:jc w:val="both"/>
        <w:rPr>
          <w:rFonts w:eastAsia="Calibri"/>
          <w:b/>
          <w:bCs/>
          <w:color w:val="000000"/>
          <w:szCs w:val="24"/>
          <w:lang w:eastAsia="en-US"/>
        </w:rPr>
      </w:pPr>
      <w:r w:rsidRPr="009F6612">
        <w:rPr>
          <w:rFonts w:eastAsia="Calibri"/>
          <w:color w:val="000000"/>
          <w:szCs w:val="24"/>
          <w:lang w:val="en-US" w:eastAsia="en-US"/>
        </w:rPr>
        <w:t>EN 15987, Leather — Terminology — Key definitions for the leather trade (</w:t>
      </w:r>
      <w:r w:rsidRPr="009F6612">
        <w:rPr>
          <w:rFonts w:eastAsia="Calibri"/>
          <w:color w:val="000000"/>
          <w:szCs w:val="24"/>
          <w:lang w:eastAsia="en-US"/>
        </w:rPr>
        <w:t>Кожа</w:t>
      </w:r>
      <w:r w:rsidRPr="009F6612">
        <w:rPr>
          <w:rFonts w:eastAsia="Calibri"/>
          <w:color w:val="000000"/>
          <w:szCs w:val="24"/>
          <w:lang w:val="en-US" w:eastAsia="en-US"/>
        </w:rPr>
        <w:t xml:space="preserve">. </w:t>
      </w:r>
      <w:r w:rsidRPr="009F6612">
        <w:rPr>
          <w:rFonts w:eastAsia="Calibri"/>
          <w:color w:val="000000"/>
          <w:szCs w:val="24"/>
          <w:lang w:eastAsia="en-US"/>
        </w:rPr>
        <w:t>Терминология</w:t>
      </w:r>
      <w:r w:rsidRPr="00905BEE">
        <w:rPr>
          <w:rFonts w:eastAsia="Calibri"/>
          <w:color w:val="000000"/>
          <w:szCs w:val="24"/>
          <w:lang w:val="en-US" w:eastAsia="en-US"/>
        </w:rPr>
        <w:t xml:space="preserve">. </w:t>
      </w:r>
      <w:r w:rsidRPr="009F6612">
        <w:rPr>
          <w:rFonts w:eastAsia="Calibri"/>
          <w:color w:val="000000"/>
          <w:szCs w:val="24"/>
          <w:lang w:eastAsia="en-US"/>
        </w:rPr>
        <w:t>Ключевые определения торговли кожи</w:t>
      </w:r>
      <w:r>
        <w:rPr>
          <w:rFonts w:eastAsia="Calibri"/>
          <w:color w:val="000000"/>
          <w:szCs w:val="24"/>
          <w:lang w:eastAsia="en-US"/>
        </w:rPr>
        <w:t>).</w:t>
      </w:r>
    </w:p>
    <w:p w:rsidR="009F6612" w:rsidRDefault="009F6612" w:rsidP="00B00FFF">
      <w:pPr>
        <w:ind w:firstLine="720"/>
        <w:jc w:val="both"/>
        <w:rPr>
          <w:rFonts w:eastAsia="Calibri"/>
          <w:b/>
          <w:bCs/>
          <w:color w:val="000000"/>
          <w:sz w:val="28"/>
          <w:lang w:eastAsia="en-US"/>
        </w:rPr>
      </w:pPr>
    </w:p>
    <w:bookmarkEnd w:id="0"/>
    <w:p w:rsidR="009F6612" w:rsidRPr="009F6612" w:rsidRDefault="009F6612" w:rsidP="009F6612">
      <w:pPr>
        <w:ind w:firstLine="720"/>
        <w:jc w:val="both"/>
        <w:rPr>
          <w:rFonts w:eastAsia="Calibri"/>
          <w:b/>
          <w:bCs/>
          <w:color w:val="000000"/>
          <w:sz w:val="28"/>
          <w:lang w:eastAsia="en-US"/>
        </w:rPr>
      </w:pPr>
      <w:r w:rsidRPr="009F6612">
        <w:rPr>
          <w:rFonts w:eastAsia="Calibri"/>
          <w:b/>
          <w:bCs/>
          <w:iCs/>
          <w:color w:val="000000"/>
          <w:sz w:val="28"/>
          <w:lang w:eastAsia="en-US"/>
        </w:rPr>
        <w:t>3</w:t>
      </w:r>
      <w:r w:rsidRPr="009F6612">
        <w:rPr>
          <w:rFonts w:eastAsia="Calibri"/>
          <w:b/>
          <w:bCs/>
          <w:i/>
          <w:iCs/>
          <w:color w:val="000000"/>
          <w:sz w:val="28"/>
          <w:lang w:eastAsia="en-US"/>
        </w:rPr>
        <w:t xml:space="preserve"> </w:t>
      </w:r>
      <w:r w:rsidRPr="009F6612">
        <w:rPr>
          <w:rFonts w:eastAsia="Calibri"/>
          <w:b/>
          <w:bCs/>
          <w:color w:val="000000"/>
          <w:sz w:val="28"/>
          <w:lang w:eastAsia="en-US"/>
        </w:rPr>
        <w:t>Термины и определения</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В рамках настоящего документа применяются термины и определения, указанные в EN 15987. ISO и IEC ведут терминологические базы данных для использования в области стандартизации по следующим адресам:</w:t>
      </w:r>
    </w:p>
    <w:p w:rsidR="009F6612" w:rsidRPr="009F6612" w:rsidRDefault="009F6612" w:rsidP="009F6612">
      <w:pPr>
        <w:ind w:firstLine="720"/>
        <w:jc w:val="both"/>
        <w:rPr>
          <w:rFonts w:eastAsia="Calibri"/>
          <w:color w:val="053CF5"/>
          <w:szCs w:val="24"/>
          <w:u w:val="single"/>
          <w:lang w:eastAsia="en-US"/>
        </w:rPr>
      </w:pPr>
      <w:r w:rsidRPr="009F6612">
        <w:rPr>
          <w:rFonts w:eastAsia="Calibri"/>
          <w:color w:val="000000"/>
          <w:szCs w:val="24"/>
          <w:lang w:eastAsia="en-US"/>
        </w:rPr>
        <w:t xml:space="preserve">— ISO онлайн платформа для просмотра файлов: доступно на сайте </w:t>
      </w:r>
      <w:hyperlink r:id="rId15" w:tooltip="https://www.iso.org/obp" w:history="1">
        <w:r w:rsidRPr="009F6612">
          <w:rPr>
            <w:rFonts w:eastAsia="Calibri"/>
            <w:color w:val="0066CC"/>
            <w:szCs w:val="24"/>
            <w:u w:val="single"/>
            <w:lang w:eastAsia="en-US"/>
          </w:rPr>
          <w:t>https://www.iso.org/obp</w:t>
        </w:r>
      </w:hyperlink>
      <w:r>
        <w:rPr>
          <w:rFonts w:eastAsia="Calibri"/>
          <w:color w:val="0066CC"/>
          <w:szCs w:val="24"/>
          <w:u w:val="single"/>
          <w:lang w:eastAsia="en-US"/>
        </w:rPr>
        <w:t>.</w:t>
      </w:r>
    </w:p>
    <w:p w:rsidR="009F6612" w:rsidRPr="009F6612" w:rsidRDefault="009F6612" w:rsidP="009F6612">
      <w:pPr>
        <w:ind w:firstLine="720"/>
        <w:jc w:val="both"/>
        <w:rPr>
          <w:rFonts w:eastAsia="Calibri"/>
          <w:color w:val="053CF5"/>
          <w:szCs w:val="24"/>
          <w:u w:val="single"/>
          <w:lang w:eastAsia="en-US"/>
        </w:rPr>
      </w:pPr>
      <w:r w:rsidRPr="009F6612">
        <w:rPr>
          <w:rFonts w:eastAsia="Calibri"/>
          <w:color w:val="000000"/>
          <w:szCs w:val="24"/>
          <w:lang w:eastAsia="en-US"/>
        </w:rPr>
        <w:t xml:space="preserve">— </w:t>
      </w:r>
      <w:proofErr w:type="spellStart"/>
      <w:r w:rsidRPr="009F6612">
        <w:rPr>
          <w:rFonts w:eastAsia="Calibri"/>
          <w:color w:val="000000"/>
          <w:szCs w:val="24"/>
          <w:lang w:eastAsia="en-US"/>
        </w:rPr>
        <w:t>Электропедия</w:t>
      </w:r>
      <w:proofErr w:type="spellEnd"/>
      <w:r w:rsidRPr="009F6612">
        <w:rPr>
          <w:rFonts w:eastAsia="Calibri"/>
          <w:color w:val="000000"/>
          <w:szCs w:val="24"/>
          <w:lang w:eastAsia="en-US"/>
        </w:rPr>
        <w:t xml:space="preserve"> IEC: доступно на сайте </w:t>
      </w:r>
      <w:hyperlink r:id="rId16" w:tooltip="http://www.electropedia.org/" w:history="1">
        <w:r w:rsidRPr="009F6612">
          <w:rPr>
            <w:rFonts w:eastAsia="Calibri"/>
            <w:color w:val="0066CC"/>
            <w:szCs w:val="24"/>
            <w:u w:val="single"/>
            <w:lang w:eastAsia="en-US"/>
          </w:rPr>
          <w:t>http: //</w:t>
        </w:r>
        <w:proofErr w:type="spellStart"/>
        <w:r w:rsidRPr="009F6612">
          <w:rPr>
            <w:rFonts w:eastAsia="Calibri"/>
            <w:color w:val="0066CC"/>
            <w:szCs w:val="24"/>
            <w:u w:val="single"/>
            <w:lang w:eastAsia="en-US"/>
          </w:rPr>
          <w:t>www</w:t>
        </w:r>
        <w:proofErr w:type="spellEnd"/>
        <w:r w:rsidRPr="009F6612">
          <w:rPr>
            <w:rFonts w:eastAsia="Calibri"/>
            <w:color w:val="0066CC"/>
            <w:szCs w:val="24"/>
            <w:u w:val="single"/>
            <w:lang w:eastAsia="en-US"/>
          </w:rPr>
          <w:t>. electropedia.org/</w:t>
        </w:r>
      </w:hyperlink>
      <w:r>
        <w:rPr>
          <w:rFonts w:eastAsia="Calibri"/>
          <w:color w:val="0066CC"/>
          <w:szCs w:val="24"/>
          <w:u w:val="single"/>
          <w:lang w:eastAsia="en-US"/>
        </w:rPr>
        <w:t>.</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4 Принцип</w:t>
      </w:r>
    </w:p>
    <w:p w:rsid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Одну сторону образца кожи подвергают трению образцом войлока при заданном давлении заданным числом возвратно-поступательных движений.</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Степень окрашивания войлока и изменение цвета кожи оценивают путем сравнения с серой шкалой. Отмечают также отсутствие видимых изменений или повреждений поверхности кожи.</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Общие принципы оценки устойчивости окраски должны быть в соответствии с ISO 105-A01, принимая во внимание, что кожу подвергают испытанию.</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5 Приборы и материалы</w:t>
      </w:r>
    </w:p>
    <w:p w:rsid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Обычное лабораторное оборудование и следующее:</w:t>
      </w: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 xml:space="preserve">5.1 Прибор для испытаний на истирание, </w:t>
      </w:r>
      <w:r w:rsidRPr="009F6612">
        <w:rPr>
          <w:rFonts w:eastAsia="Calibri"/>
          <w:color w:val="000000"/>
          <w:szCs w:val="24"/>
          <w:lang w:eastAsia="en-US"/>
        </w:rPr>
        <w:t xml:space="preserve">включающий элементы, определенные в пунктах с </w:t>
      </w:r>
      <w:hyperlink w:anchor="bookmark4" w:tooltip="#bookmark4" w:history="1">
        <w:r w:rsidRPr="009F6612">
          <w:rPr>
            <w:rFonts w:eastAsia="Calibri"/>
            <w:color w:val="053CF5"/>
            <w:szCs w:val="24"/>
            <w:u w:val="single"/>
            <w:lang w:eastAsia="en-US"/>
          </w:rPr>
          <w:t>5.1.1</w:t>
        </w:r>
      </w:hyperlink>
      <w:r w:rsidRPr="009F6612">
        <w:rPr>
          <w:rFonts w:eastAsia="Calibri"/>
          <w:color w:val="053CF5"/>
          <w:szCs w:val="24"/>
          <w:lang w:eastAsia="en-US"/>
        </w:rPr>
        <w:t xml:space="preserve"> </w:t>
      </w:r>
      <w:r w:rsidRPr="009F6612">
        <w:rPr>
          <w:rFonts w:eastAsia="Calibri"/>
          <w:color w:val="000000"/>
          <w:szCs w:val="24"/>
          <w:lang w:eastAsia="en-US"/>
        </w:rPr>
        <w:t xml:space="preserve">по </w:t>
      </w:r>
      <w:hyperlink w:anchor="bookmark6" w:tooltip="#bookmark6" w:history="1">
        <w:r w:rsidRPr="009F6612">
          <w:rPr>
            <w:rFonts w:eastAsia="Calibri"/>
            <w:color w:val="053CF5"/>
            <w:szCs w:val="24"/>
            <w:u w:val="single"/>
            <w:lang w:eastAsia="en-US"/>
          </w:rPr>
          <w:t>5.1.3</w:t>
        </w:r>
      </w:hyperlink>
      <w:r w:rsidRPr="009F6612">
        <w:rPr>
          <w:rFonts w:eastAsia="Calibri"/>
          <w:color w:val="000000"/>
          <w:szCs w:val="24"/>
          <w:u w:val="single"/>
          <w:lang w:eastAsia="en-US"/>
        </w:rPr>
        <w:t>,</w:t>
      </w:r>
      <w:r w:rsidRPr="009F6612">
        <w:rPr>
          <w:rFonts w:eastAsia="Calibri"/>
          <w:color w:val="000000"/>
          <w:szCs w:val="24"/>
          <w:lang w:eastAsia="en-US"/>
        </w:rPr>
        <w:t xml:space="preserve"> и дополнительно описанные в </w:t>
      </w:r>
      <w:hyperlink w:anchor="bookmark7" w:tooltip="#bookmark7" w:history="1">
        <w:r w:rsidRPr="009F6612">
          <w:rPr>
            <w:rFonts w:eastAsia="Calibri"/>
            <w:color w:val="053CF5"/>
            <w:szCs w:val="24"/>
            <w:u w:val="single"/>
            <w:lang w:eastAsia="en-US"/>
          </w:rPr>
          <w:t>5.1.4</w:t>
        </w:r>
      </w:hyperlink>
      <w:r w:rsidRPr="009F6612">
        <w:rPr>
          <w:rFonts w:eastAsia="Calibri"/>
          <w:color w:val="000000"/>
          <w:szCs w:val="24"/>
          <w:lang w:eastAsia="en-US"/>
        </w:rPr>
        <w:t>.</w:t>
      </w:r>
    </w:p>
    <w:p w:rsidR="009F6612" w:rsidRPr="009F6612" w:rsidRDefault="009F6612" w:rsidP="009F6612">
      <w:pPr>
        <w:ind w:firstLine="720"/>
        <w:jc w:val="both"/>
        <w:rPr>
          <w:rFonts w:eastAsia="Calibri"/>
          <w:color w:val="000000"/>
          <w:szCs w:val="24"/>
          <w:lang w:eastAsia="en-US"/>
        </w:rPr>
      </w:pPr>
      <w:bookmarkStart w:id="1" w:name="bookmark4"/>
      <w:r w:rsidRPr="009F6612">
        <w:rPr>
          <w:rFonts w:eastAsia="Calibri"/>
          <w:b/>
          <w:bCs/>
          <w:color w:val="000000"/>
          <w:szCs w:val="24"/>
          <w:lang w:eastAsia="en-US"/>
        </w:rPr>
        <w:t>5</w:t>
      </w:r>
      <w:bookmarkEnd w:id="1"/>
      <w:r w:rsidRPr="009F6612">
        <w:rPr>
          <w:rFonts w:eastAsia="Calibri"/>
          <w:b/>
          <w:bCs/>
          <w:color w:val="000000"/>
          <w:szCs w:val="24"/>
          <w:lang w:eastAsia="en-US"/>
        </w:rPr>
        <w:t xml:space="preserve">.1.1 Устройство </w:t>
      </w:r>
      <w:proofErr w:type="gramStart"/>
      <w:r w:rsidRPr="009F6612">
        <w:rPr>
          <w:rFonts w:eastAsia="Calibri"/>
          <w:b/>
          <w:bCs/>
          <w:color w:val="000000"/>
          <w:szCs w:val="24"/>
          <w:lang w:eastAsia="en-US"/>
        </w:rPr>
        <w:t>с</w:t>
      </w:r>
      <w:proofErr w:type="gramEnd"/>
      <w:r w:rsidRPr="009F6612">
        <w:rPr>
          <w:rFonts w:eastAsia="Calibri"/>
          <w:color w:val="000000"/>
          <w:szCs w:val="24"/>
          <w:lang w:eastAsia="en-US"/>
        </w:rPr>
        <w:t>:</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a) с горизонтальной, абсолютно плоской металлической платформой;</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b) держателем для закрепления образца кожи на платформе, оставляющим свободным приблизительно 80 мм образца кожи;</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xml:space="preserve">c) устройством, обеспечивающим предварительное натяжение образца </w:t>
      </w:r>
      <w:proofErr w:type="gramStart"/>
      <w:r w:rsidRPr="009F6612">
        <w:rPr>
          <w:rFonts w:eastAsia="Calibri"/>
          <w:color w:val="000000"/>
          <w:szCs w:val="24"/>
          <w:lang w:eastAsia="en-US"/>
        </w:rPr>
        <w:t>кожи</w:t>
      </w:r>
      <w:proofErr w:type="gramEnd"/>
      <w:r w:rsidRPr="009F6612">
        <w:rPr>
          <w:rFonts w:eastAsia="Calibri"/>
          <w:color w:val="000000"/>
          <w:szCs w:val="24"/>
          <w:lang w:eastAsia="en-US"/>
        </w:rPr>
        <w:t xml:space="preserve"> по крайней мере на 20% линейно в направлении трения.</w:t>
      </w:r>
    </w:p>
    <w:p w:rsidR="009F6612" w:rsidRPr="009F6612" w:rsidRDefault="009F6612" w:rsidP="009F6612">
      <w:pPr>
        <w:ind w:firstLine="720"/>
        <w:jc w:val="both"/>
        <w:rPr>
          <w:rFonts w:eastAsia="Calibri"/>
          <w:color w:val="000000"/>
          <w:szCs w:val="24"/>
          <w:lang w:eastAsia="en-US"/>
        </w:rPr>
      </w:pPr>
      <w:bookmarkStart w:id="2" w:name="bookmark5"/>
      <w:r w:rsidRPr="009F6612">
        <w:rPr>
          <w:rFonts w:eastAsia="Calibri"/>
          <w:b/>
          <w:bCs/>
          <w:color w:val="000000"/>
          <w:szCs w:val="24"/>
          <w:lang w:eastAsia="en-US"/>
        </w:rPr>
        <w:t>5</w:t>
      </w:r>
      <w:bookmarkEnd w:id="2"/>
      <w:r w:rsidRPr="009F6612">
        <w:rPr>
          <w:rFonts w:eastAsia="Calibri"/>
          <w:b/>
          <w:bCs/>
          <w:color w:val="000000"/>
          <w:szCs w:val="24"/>
          <w:lang w:eastAsia="en-US"/>
        </w:rPr>
        <w:t xml:space="preserve">.1.2 Стержень, массой </w:t>
      </w:r>
      <w:r w:rsidRPr="009F6612">
        <w:rPr>
          <w:rFonts w:eastAsia="Calibri"/>
          <w:color w:val="000000"/>
          <w:szCs w:val="24"/>
          <w:lang w:eastAsia="en-US"/>
        </w:rPr>
        <w:t>500 г ± 25 г, сменный, прочно закрепленный и способный свободно перемещаться вертикально, имеющий:</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a) основу размером 15×15 мм;</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xml:space="preserve">b) устройство для крепления образца войлока (см. </w:t>
      </w:r>
      <w:hyperlink w:anchor="bookmark8" w:tooltip="#bookmark8" w:history="1">
        <w:r w:rsidRPr="009F6612">
          <w:rPr>
            <w:rFonts w:eastAsia="Calibri"/>
            <w:color w:val="053CF5"/>
            <w:szCs w:val="24"/>
            <w:u w:val="single"/>
            <w:lang w:eastAsia="en-US"/>
          </w:rPr>
          <w:t>5.2</w:t>
        </w:r>
      </w:hyperlink>
      <w:r w:rsidRPr="009F6612">
        <w:rPr>
          <w:rFonts w:eastAsia="Calibri"/>
          <w:color w:val="000000"/>
          <w:szCs w:val="24"/>
          <w:lang w:eastAsia="en-US"/>
        </w:rPr>
        <w:t>) к основе; глубиной 3,9 мм ± 0,1 мм;</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c) дополнительный груз массой 500 г ± 10 г для того, чтобы нагрузить стержень до массы 1 000 г ± 35 г;</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d) средство для установки стержня на испытуемый образец.</w:t>
      </w:r>
    </w:p>
    <w:p w:rsidR="009F6612" w:rsidRPr="009F6612" w:rsidRDefault="009F6612" w:rsidP="009F6612">
      <w:pPr>
        <w:ind w:firstLine="720"/>
        <w:jc w:val="both"/>
        <w:rPr>
          <w:rFonts w:eastAsia="Calibri"/>
          <w:color w:val="000000"/>
          <w:szCs w:val="24"/>
          <w:lang w:eastAsia="en-US"/>
        </w:rPr>
      </w:pPr>
      <w:bookmarkStart w:id="3" w:name="bookmark6"/>
      <w:r w:rsidRPr="009F6612">
        <w:rPr>
          <w:rFonts w:eastAsia="Calibri"/>
          <w:b/>
          <w:bCs/>
          <w:color w:val="000000"/>
          <w:szCs w:val="24"/>
          <w:lang w:eastAsia="en-US"/>
        </w:rPr>
        <w:t>5</w:t>
      </w:r>
      <w:bookmarkEnd w:id="3"/>
      <w:r w:rsidRPr="009F6612">
        <w:rPr>
          <w:rFonts w:eastAsia="Calibri"/>
          <w:b/>
          <w:bCs/>
          <w:color w:val="000000"/>
          <w:szCs w:val="24"/>
          <w:lang w:eastAsia="en-US"/>
        </w:rPr>
        <w:t xml:space="preserve">.1.3 Устройство для обеспечения </w:t>
      </w:r>
      <w:r w:rsidRPr="009F6612">
        <w:rPr>
          <w:rFonts w:eastAsia="Calibri"/>
          <w:color w:val="000000"/>
          <w:szCs w:val="24"/>
          <w:lang w:eastAsia="en-US"/>
        </w:rPr>
        <w:t>возвратно-поступательного движения стержня на расстояние от 35 до 40 мм с частотой 40 циклов/мин ± 2 цикла/мин.</w:t>
      </w:r>
    </w:p>
    <w:p w:rsidR="009F6612" w:rsidRPr="009F6612" w:rsidRDefault="009F6612" w:rsidP="009F6612">
      <w:pPr>
        <w:ind w:firstLine="720"/>
        <w:jc w:val="both"/>
        <w:rPr>
          <w:rFonts w:eastAsia="Calibri"/>
          <w:color w:val="000000"/>
          <w:szCs w:val="24"/>
          <w:lang w:eastAsia="en-US"/>
        </w:rPr>
      </w:pPr>
      <w:bookmarkStart w:id="4" w:name="bookmark7"/>
      <w:r w:rsidRPr="009F6612">
        <w:rPr>
          <w:rFonts w:eastAsia="Calibri"/>
          <w:b/>
          <w:bCs/>
          <w:color w:val="000000"/>
          <w:szCs w:val="24"/>
          <w:lang w:eastAsia="en-US"/>
        </w:rPr>
        <w:lastRenderedPageBreak/>
        <w:t>5</w:t>
      </w:r>
      <w:bookmarkEnd w:id="4"/>
      <w:r w:rsidRPr="009F6612">
        <w:rPr>
          <w:rFonts w:eastAsia="Calibri"/>
          <w:b/>
          <w:bCs/>
          <w:color w:val="000000"/>
          <w:szCs w:val="24"/>
          <w:lang w:eastAsia="en-US"/>
        </w:rPr>
        <w:t xml:space="preserve">.1.4 </w:t>
      </w:r>
      <w:r w:rsidRPr="009F6612">
        <w:rPr>
          <w:rFonts w:eastAsia="Calibri"/>
          <w:color w:val="000000"/>
          <w:szCs w:val="24"/>
          <w:lang w:eastAsia="en-US"/>
        </w:rPr>
        <w:t>Удобные, но не обязательные, следующие элементы:</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a) средства наладки положения стержня под прямым углом к направлению трения таким образом, чтобы два или три положения могли быть использованы для трения одного испытуемого образца кожи;</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xml:space="preserve">b) электродвигатель для приведения в движение устройства (см. </w:t>
      </w:r>
      <w:hyperlink w:anchor="bookmark6" w:tooltip="#bookmark6" w:history="1">
        <w:r w:rsidRPr="009F6612">
          <w:rPr>
            <w:rFonts w:eastAsia="Calibri"/>
            <w:color w:val="053CF5"/>
            <w:szCs w:val="24"/>
            <w:u w:val="single"/>
            <w:lang w:eastAsia="en-US"/>
          </w:rPr>
          <w:t>5.1.3</w:t>
        </w:r>
      </w:hyperlink>
      <w:r w:rsidRPr="009F6612">
        <w:rPr>
          <w:rFonts w:eastAsia="Calibri"/>
          <w:color w:val="000000"/>
          <w:szCs w:val="24"/>
          <w:lang w:eastAsia="en-US"/>
        </w:rPr>
        <w:t>);</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c) устройство для предварительного выбора заданного числа циклов.</w:t>
      </w:r>
    </w:p>
    <w:p w:rsidR="009F6612" w:rsidRPr="009F6612" w:rsidRDefault="009F6612" w:rsidP="009F6612">
      <w:pPr>
        <w:ind w:firstLine="720"/>
        <w:jc w:val="both"/>
        <w:rPr>
          <w:rFonts w:eastAsia="Calibri"/>
          <w:color w:val="000000"/>
          <w:szCs w:val="24"/>
          <w:lang w:eastAsia="en-US"/>
        </w:rPr>
      </w:pPr>
      <w:bookmarkStart w:id="5" w:name="bookmark8"/>
      <w:r w:rsidRPr="009F6612">
        <w:rPr>
          <w:rFonts w:eastAsia="Calibri"/>
          <w:b/>
          <w:bCs/>
          <w:color w:val="000000"/>
          <w:szCs w:val="24"/>
          <w:lang w:eastAsia="en-US"/>
        </w:rPr>
        <w:t>5</w:t>
      </w:r>
      <w:bookmarkEnd w:id="5"/>
      <w:r w:rsidRPr="009F6612">
        <w:rPr>
          <w:rFonts w:eastAsia="Calibri"/>
          <w:b/>
          <w:bCs/>
          <w:color w:val="000000"/>
          <w:szCs w:val="24"/>
          <w:lang w:eastAsia="en-US"/>
        </w:rPr>
        <w:t xml:space="preserve">.2 Трущий материал, </w:t>
      </w:r>
      <w:r w:rsidRPr="009F6612">
        <w:rPr>
          <w:rFonts w:eastAsia="Calibri"/>
          <w:color w:val="000000"/>
          <w:szCs w:val="24"/>
          <w:lang w:eastAsia="en-US"/>
        </w:rPr>
        <w:t>квадратные образцы белого или черного войлока, размером приблизительно 15x15 мм, вырубленные из листа войлока с характеристиками:</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xml:space="preserve">— </w:t>
      </w:r>
      <w:proofErr w:type="spellStart"/>
      <w:r w:rsidRPr="009F6612">
        <w:rPr>
          <w:rFonts w:eastAsia="Calibri"/>
          <w:color w:val="000000"/>
          <w:szCs w:val="24"/>
          <w:lang w:eastAsia="en-US"/>
        </w:rPr>
        <w:t>pH</w:t>
      </w:r>
      <w:proofErr w:type="spellEnd"/>
      <w:r w:rsidRPr="009F6612">
        <w:rPr>
          <w:rFonts w:eastAsia="Calibri"/>
          <w:color w:val="000000"/>
          <w:szCs w:val="24"/>
          <w:lang w:eastAsia="en-US"/>
        </w:rPr>
        <w:t xml:space="preserve"> водной вытяжки от 4,5 до 8,0 в соответствии с ISO 4045;</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масса на единицу площади: 1 900 г/м</w:t>
      </w:r>
      <w:proofErr w:type="gramStart"/>
      <w:r w:rsidRPr="009F6612">
        <w:rPr>
          <w:rFonts w:eastAsia="Calibri"/>
          <w:color w:val="000000"/>
          <w:szCs w:val="24"/>
          <w:vertAlign w:val="superscript"/>
          <w:lang w:eastAsia="en-US"/>
        </w:rPr>
        <w:t>2</w:t>
      </w:r>
      <w:proofErr w:type="gramEnd"/>
      <w:r w:rsidRPr="009F6612">
        <w:rPr>
          <w:rFonts w:eastAsia="Calibri"/>
          <w:color w:val="000000"/>
          <w:szCs w:val="24"/>
          <w:lang w:eastAsia="en-US"/>
        </w:rPr>
        <w:t xml:space="preserve"> ± 150 г/м</w:t>
      </w:r>
      <w:r w:rsidRPr="009F6612">
        <w:rPr>
          <w:rFonts w:eastAsia="Calibri"/>
          <w:color w:val="000000"/>
          <w:szCs w:val="24"/>
          <w:vertAlign w:val="superscript"/>
          <w:lang w:eastAsia="en-US"/>
        </w:rPr>
        <w:t>2</w:t>
      </w:r>
      <w:r w:rsidRPr="009F6612">
        <w:rPr>
          <w:rFonts w:eastAsia="Calibri"/>
          <w:color w:val="000000"/>
          <w:szCs w:val="24"/>
          <w:lang w:eastAsia="en-US"/>
        </w:rPr>
        <w:t>;</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толщина, определенная в соответствие с ISO 9073-2, метод A: 6,0 мм ± 0,5 мм.</w:t>
      </w:r>
    </w:p>
    <w:p w:rsidR="009F6612" w:rsidRPr="009F6612" w:rsidRDefault="009F6612" w:rsidP="009F6612">
      <w:pPr>
        <w:ind w:firstLine="720"/>
        <w:jc w:val="both"/>
        <w:rPr>
          <w:rFonts w:eastAsia="Calibri"/>
          <w:color w:val="000000"/>
          <w:szCs w:val="24"/>
          <w:lang w:eastAsia="en-US"/>
        </w:rPr>
      </w:pPr>
      <w:r w:rsidRPr="009F6612">
        <w:rPr>
          <w:rFonts w:eastAsia="Calibri"/>
          <w:color w:val="auto"/>
          <w:szCs w:val="24"/>
        </w:rPr>
        <w:t>Черный войлок должен быть окрашен кислотным черным</w:t>
      </w:r>
      <w:r w:rsidRPr="009F6612">
        <w:rPr>
          <w:rFonts w:eastAsia="Calibri"/>
          <w:color w:val="000000"/>
          <w:szCs w:val="24"/>
          <w:lang w:eastAsia="en-US"/>
        </w:rPr>
        <w:t xml:space="preserve"> 24 (</w:t>
      </w:r>
      <w:proofErr w:type="spellStart"/>
      <w:r w:rsidRPr="009F6612">
        <w:rPr>
          <w:rFonts w:eastAsia="Calibri"/>
          <w:color w:val="000000"/>
          <w:szCs w:val="24"/>
          <w:lang w:eastAsia="en-US"/>
        </w:rPr>
        <w:t>C.l</w:t>
      </w:r>
      <w:proofErr w:type="spellEnd"/>
      <w:r w:rsidRPr="009F6612">
        <w:rPr>
          <w:rFonts w:eastAsia="Calibri"/>
          <w:color w:val="000000"/>
          <w:szCs w:val="24"/>
          <w:lang w:eastAsia="en-US"/>
        </w:rPr>
        <w:t xml:space="preserve">. 26370) или черным красителем с эквивалентными характеристиками. </w:t>
      </w:r>
    </w:p>
    <w:p w:rsidR="009F6612" w:rsidRP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color w:val="000000"/>
          <w:sz w:val="22"/>
          <w:szCs w:val="22"/>
          <w:lang w:eastAsia="en-US"/>
        </w:rPr>
      </w:pPr>
      <w:proofErr w:type="gramStart"/>
      <w:r w:rsidRPr="009F6612">
        <w:rPr>
          <w:rFonts w:eastAsia="Calibri"/>
          <w:color w:val="000000"/>
          <w:sz w:val="22"/>
          <w:szCs w:val="22"/>
          <w:lang w:eastAsia="en-US"/>
        </w:rPr>
        <w:t>П</w:t>
      </w:r>
      <w:proofErr w:type="gramEnd"/>
      <w:r>
        <w:rPr>
          <w:rFonts w:eastAsia="Calibri"/>
          <w:color w:val="000000"/>
          <w:sz w:val="22"/>
          <w:szCs w:val="22"/>
          <w:lang w:eastAsia="en-US"/>
        </w:rPr>
        <w:t xml:space="preserve"> </w:t>
      </w:r>
      <w:r w:rsidRPr="009F6612">
        <w:rPr>
          <w:rFonts w:eastAsia="Calibri"/>
          <w:color w:val="000000"/>
          <w:sz w:val="22"/>
          <w:szCs w:val="22"/>
          <w:lang w:eastAsia="en-US"/>
        </w:rPr>
        <w:t>р</w:t>
      </w:r>
      <w:r>
        <w:rPr>
          <w:rFonts w:eastAsia="Calibri"/>
          <w:color w:val="000000"/>
          <w:sz w:val="22"/>
          <w:szCs w:val="22"/>
          <w:lang w:eastAsia="en-US"/>
        </w:rPr>
        <w:t xml:space="preserve"> </w:t>
      </w:r>
      <w:r w:rsidRPr="009F6612">
        <w:rPr>
          <w:rFonts w:eastAsia="Calibri"/>
          <w:color w:val="000000"/>
          <w:sz w:val="22"/>
          <w:szCs w:val="22"/>
          <w:lang w:eastAsia="en-US"/>
        </w:rPr>
        <w:t>и</w:t>
      </w:r>
      <w:r>
        <w:rPr>
          <w:rFonts w:eastAsia="Calibri"/>
          <w:color w:val="000000"/>
          <w:sz w:val="22"/>
          <w:szCs w:val="22"/>
          <w:lang w:eastAsia="en-US"/>
        </w:rPr>
        <w:t xml:space="preserve"> </w:t>
      </w:r>
      <w:r w:rsidRPr="009F6612">
        <w:rPr>
          <w:rFonts w:eastAsia="Calibri"/>
          <w:color w:val="000000"/>
          <w:sz w:val="22"/>
          <w:szCs w:val="22"/>
          <w:lang w:eastAsia="en-US"/>
        </w:rPr>
        <w:t>м</w:t>
      </w:r>
      <w:r>
        <w:rPr>
          <w:rFonts w:eastAsia="Calibri"/>
          <w:color w:val="000000"/>
          <w:sz w:val="22"/>
          <w:szCs w:val="22"/>
          <w:lang w:eastAsia="en-US"/>
        </w:rPr>
        <w:t xml:space="preserve"> </w:t>
      </w:r>
      <w:r w:rsidRPr="009F6612">
        <w:rPr>
          <w:rFonts w:eastAsia="Calibri"/>
          <w:color w:val="000000"/>
          <w:sz w:val="22"/>
          <w:szCs w:val="22"/>
          <w:lang w:eastAsia="en-US"/>
        </w:rPr>
        <w:t>е</w:t>
      </w:r>
      <w:r>
        <w:rPr>
          <w:rFonts w:eastAsia="Calibri"/>
          <w:color w:val="000000"/>
          <w:sz w:val="22"/>
          <w:szCs w:val="22"/>
          <w:lang w:eastAsia="en-US"/>
        </w:rPr>
        <w:t xml:space="preserve"> </w:t>
      </w:r>
      <w:r w:rsidRPr="009F6612">
        <w:rPr>
          <w:rFonts w:eastAsia="Calibri"/>
          <w:color w:val="000000"/>
          <w:sz w:val="22"/>
          <w:szCs w:val="22"/>
          <w:lang w:eastAsia="en-US"/>
        </w:rPr>
        <w:t>ч</w:t>
      </w:r>
      <w:r>
        <w:rPr>
          <w:rFonts w:eastAsia="Calibri"/>
          <w:color w:val="000000"/>
          <w:sz w:val="22"/>
          <w:szCs w:val="22"/>
          <w:lang w:eastAsia="en-US"/>
        </w:rPr>
        <w:t xml:space="preserve"> </w:t>
      </w:r>
      <w:r w:rsidRPr="009F6612">
        <w:rPr>
          <w:rFonts w:eastAsia="Calibri"/>
          <w:color w:val="000000"/>
          <w:sz w:val="22"/>
          <w:szCs w:val="22"/>
          <w:lang w:eastAsia="en-US"/>
        </w:rPr>
        <w:t>а</w:t>
      </w:r>
      <w:r>
        <w:rPr>
          <w:rFonts w:eastAsia="Calibri"/>
          <w:color w:val="000000"/>
          <w:sz w:val="22"/>
          <w:szCs w:val="22"/>
          <w:lang w:eastAsia="en-US"/>
        </w:rPr>
        <w:t xml:space="preserve"> </w:t>
      </w:r>
      <w:r w:rsidRPr="009F6612">
        <w:rPr>
          <w:rFonts w:eastAsia="Calibri"/>
          <w:color w:val="000000"/>
          <w:sz w:val="22"/>
          <w:szCs w:val="22"/>
          <w:lang w:eastAsia="en-US"/>
        </w:rPr>
        <w:t>н</w:t>
      </w:r>
      <w:r>
        <w:rPr>
          <w:rFonts w:eastAsia="Calibri"/>
          <w:color w:val="000000"/>
          <w:sz w:val="22"/>
          <w:szCs w:val="22"/>
          <w:lang w:eastAsia="en-US"/>
        </w:rPr>
        <w:t xml:space="preserve"> </w:t>
      </w:r>
      <w:r w:rsidRPr="009F6612">
        <w:rPr>
          <w:rFonts w:eastAsia="Calibri"/>
          <w:color w:val="000000"/>
          <w:sz w:val="22"/>
          <w:szCs w:val="22"/>
          <w:lang w:eastAsia="en-US"/>
        </w:rPr>
        <w:t>и</w:t>
      </w:r>
      <w:r>
        <w:rPr>
          <w:rFonts w:eastAsia="Calibri"/>
          <w:color w:val="000000"/>
          <w:sz w:val="22"/>
          <w:szCs w:val="22"/>
          <w:lang w:eastAsia="en-US"/>
        </w:rPr>
        <w:t xml:space="preserve"> </w:t>
      </w:r>
      <w:r w:rsidRPr="009F6612">
        <w:rPr>
          <w:rFonts w:eastAsia="Calibri"/>
          <w:color w:val="000000"/>
          <w:sz w:val="22"/>
          <w:szCs w:val="22"/>
          <w:lang w:eastAsia="en-US"/>
        </w:rPr>
        <w:t>е - Пример подходящего войлока, доступного коммерчески, приведен в Приложении A.</w:t>
      </w:r>
    </w:p>
    <w:p w:rsidR="009F6612" w:rsidRPr="009F6612" w:rsidRDefault="009F6612" w:rsidP="009F6612">
      <w:pPr>
        <w:ind w:firstLine="720"/>
        <w:jc w:val="both"/>
        <w:rPr>
          <w:rFonts w:eastAsia="Calibri"/>
          <w:b/>
          <w:bCs/>
          <w:color w:val="000000"/>
          <w:szCs w:val="24"/>
          <w:lang w:eastAsia="en-US"/>
        </w:rPr>
      </w:pPr>
      <w:bookmarkStart w:id="6" w:name="bookmark10"/>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5</w:t>
      </w:r>
      <w:bookmarkEnd w:id="6"/>
      <w:r w:rsidRPr="009F6612">
        <w:rPr>
          <w:rFonts w:eastAsia="Calibri"/>
          <w:b/>
          <w:bCs/>
          <w:color w:val="000000"/>
          <w:szCs w:val="24"/>
          <w:lang w:eastAsia="en-US"/>
        </w:rPr>
        <w:t xml:space="preserve">.3 Сосуд, пригодный для </w:t>
      </w:r>
      <w:proofErr w:type="spellStart"/>
      <w:r w:rsidRPr="009F6612">
        <w:rPr>
          <w:rFonts w:eastAsia="Calibri"/>
          <w:b/>
          <w:bCs/>
          <w:color w:val="000000"/>
          <w:szCs w:val="24"/>
          <w:lang w:eastAsia="en-US"/>
        </w:rPr>
        <w:t>вакуумирования</w:t>
      </w:r>
      <w:proofErr w:type="spellEnd"/>
      <w:r w:rsidRPr="009F6612">
        <w:rPr>
          <w:rFonts w:eastAsia="Calibri"/>
          <w:b/>
          <w:bCs/>
          <w:color w:val="000000"/>
          <w:szCs w:val="24"/>
          <w:lang w:eastAsia="en-US"/>
        </w:rPr>
        <w:t xml:space="preserve">, </w:t>
      </w:r>
      <w:r w:rsidRPr="009F6612">
        <w:rPr>
          <w:rFonts w:eastAsia="Calibri"/>
          <w:color w:val="000000"/>
          <w:szCs w:val="24"/>
          <w:lang w:eastAsia="en-US"/>
        </w:rPr>
        <w:t>например вакуум-эксикатор.</w:t>
      </w: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 xml:space="preserve">5.4 Вакуумный насос, </w:t>
      </w:r>
      <w:r w:rsidRPr="009F6612">
        <w:rPr>
          <w:rFonts w:eastAsia="Calibri"/>
          <w:color w:val="000000"/>
          <w:szCs w:val="24"/>
          <w:lang w:eastAsia="en-US"/>
        </w:rPr>
        <w:t xml:space="preserve">способный к </w:t>
      </w:r>
      <w:proofErr w:type="spellStart"/>
      <w:r w:rsidRPr="009F6612">
        <w:rPr>
          <w:rFonts w:eastAsia="Calibri"/>
          <w:color w:val="000000"/>
          <w:szCs w:val="24"/>
          <w:lang w:eastAsia="en-US"/>
        </w:rPr>
        <w:t>вакуумированию</w:t>
      </w:r>
      <w:proofErr w:type="spellEnd"/>
      <w:r w:rsidRPr="009F6612">
        <w:rPr>
          <w:rFonts w:eastAsia="Calibri"/>
          <w:color w:val="000000"/>
          <w:szCs w:val="24"/>
          <w:lang w:eastAsia="en-US"/>
        </w:rPr>
        <w:t xml:space="preserve"> </w:t>
      </w:r>
      <w:proofErr w:type="gramStart"/>
      <w:r w:rsidRPr="009F6612">
        <w:rPr>
          <w:rFonts w:eastAsia="Calibri"/>
          <w:color w:val="000000"/>
          <w:szCs w:val="24"/>
          <w:lang w:eastAsia="en-US"/>
        </w:rPr>
        <w:t>вакуум-эксикатора</w:t>
      </w:r>
      <w:proofErr w:type="gramEnd"/>
      <w:r w:rsidRPr="009F6612">
        <w:rPr>
          <w:rFonts w:eastAsia="Calibri"/>
          <w:color w:val="000000"/>
          <w:szCs w:val="24"/>
          <w:lang w:eastAsia="en-US"/>
        </w:rPr>
        <w:t xml:space="preserve"> (</w:t>
      </w:r>
      <w:hyperlink w:anchor="bookmark10" w:tooltip="#bookmark10" w:history="1">
        <w:r w:rsidRPr="009F6612">
          <w:rPr>
            <w:rFonts w:eastAsia="Calibri"/>
            <w:color w:val="053CF5"/>
            <w:szCs w:val="24"/>
            <w:lang w:eastAsia="en-US"/>
          </w:rPr>
          <w:t>5.3</w:t>
        </w:r>
      </w:hyperlink>
      <w:r w:rsidRPr="009F6612">
        <w:rPr>
          <w:rFonts w:eastAsia="Calibri"/>
          <w:color w:val="000000"/>
          <w:szCs w:val="24"/>
          <w:lang w:eastAsia="en-US"/>
        </w:rPr>
        <w:t xml:space="preserve">). Для увлажнения кожи по 7.3 вакуумный насос должен быть способен создать давление приблизительно 5 </w:t>
      </w:r>
      <w:proofErr w:type="spellStart"/>
      <w:r w:rsidRPr="009F6612">
        <w:rPr>
          <w:rFonts w:eastAsia="Calibri"/>
          <w:color w:val="000000"/>
          <w:szCs w:val="24"/>
          <w:lang w:eastAsia="en-US"/>
        </w:rPr>
        <w:t>кП</w:t>
      </w:r>
      <w:proofErr w:type="gramStart"/>
      <w:r w:rsidRPr="009F6612">
        <w:rPr>
          <w:rFonts w:eastAsia="Calibri"/>
          <w:color w:val="000000"/>
          <w:szCs w:val="24"/>
          <w:lang w:eastAsia="en-US"/>
        </w:rPr>
        <w:t>a</w:t>
      </w:r>
      <w:proofErr w:type="spellEnd"/>
      <w:proofErr w:type="gramEnd"/>
      <w:r w:rsidRPr="009F6612">
        <w:rPr>
          <w:rFonts w:eastAsia="Calibri"/>
          <w:color w:val="000000"/>
          <w:szCs w:val="24"/>
          <w:lang w:eastAsia="en-US"/>
        </w:rPr>
        <w:t>.</w:t>
      </w:r>
    </w:p>
    <w:p w:rsidR="009F6612" w:rsidRPr="009F6612" w:rsidRDefault="009F6612" w:rsidP="009F6612">
      <w:pPr>
        <w:ind w:firstLine="720"/>
        <w:jc w:val="both"/>
        <w:rPr>
          <w:rFonts w:eastAsia="Calibri"/>
          <w:color w:val="000000"/>
          <w:szCs w:val="24"/>
          <w:lang w:eastAsia="en-US"/>
        </w:rPr>
      </w:pPr>
      <w:bookmarkStart w:id="7" w:name="bookmark11"/>
      <w:r w:rsidRPr="009F6612">
        <w:rPr>
          <w:rFonts w:eastAsia="Calibri"/>
          <w:b/>
          <w:bCs/>
          <w:color w:val="000000"/>
          <w:szCs w:val="24"/>
          <w:lang w:eastAsia="en-US"/>
        </w:rPr>
        <w:t>5</w:t>
      </w:r>
      <w:bookmarkEnd w:id="7"/>
      <w:r w:rsidRPr="009F6612">
        <w:rPr>
          <w:rFonts w:eastAsia="Calibri"/>
          <w:b/>
          <w:bCs/>
          <w:color w:val="000000"/>
          <w:szCs w:val="24"/>
          <w:lang w:eastAsia="en-US"/>
        </w:rPr>
        <w:t xml:space="preserve">.5 Деминерализованная вода, </w:t>
      </w:r>
      <w:r w:rsidRPr="009F6612">
        <w:rPr>
          <w:rFonts w:eastAsia="Calibri"/>
          <w:color w:val="000000"/>
          <w:szCs w:val="24"/>
          <w:lang w:eastAsia="en-US"/>
        </w:rPr>
        <w:t>3 класс, в соответствие с ISO 3696.</w:t>
      </w:r>
    </w:p>
    <w:p w:rsidR="009F6612" w:rsidRPr="009F6612" w:rsidRDefault="009F6612" w:rsidP="009F6612">
      <w:pPr>
        <w:ind w:firstLine="720"/>
        <w:jc w:val="both"/>
        <w:rPr>
          <w:rFonts w:eastAsia="Calibri"/>
          <w:color w:val="000000"/>
          <w:szCs w:val="24"/>
          <w:lang w:eastAsia="en-US"/>
        </w:rPr>
      </w:pPr>
      <w:bookmarkStart w:id="8" w:name="bookmark12"/>
      <w:r w:rsidRPr="009F6612">
        <w:rPr>
          <w:rFonts w:eastAsia="Calibri"/>
          <w:b/>
          <w:bCs/>
          <w:color w:val="000000"/>
          <w:szCs w:val="24"/>
          <w:lang w:eastAsia="en-US"/>
        </w:rPr>
        <w:t>5</w:t>
      </w:r>
      <w:bookmarkEnd w:id="8"/>
      <w:r w:rsidRPr="009F6612">
        <w:rPr>
          <w:rFonts w:eastAsia="Calibri"/>
          <w:b/>
          <w:bCs/>
          <w:color w:val="000000"/>
          <w:szCs w:val="24"/>
          <w:lang w:eastAsia="en-US"/>
        </w:rPr>
        <w:t xml:space="preserve">.6 Серая шкала для оценки окрашивания в соответствии с </w:t>
      </w:r>
      <w:r w:rsidRPr="009F6612">
        <w:rPr>
          <w:rFonts w:eastAsia="Calibri"/>
          <w:color w:val="000000"/>
          <w:szCs w:val="24"/>
          <w:lang w:eastAsia="en-US"/>
        </w:rPr>
        <w:t>ISO 105-A03.</w:t>
      </w:r>
    </w:p>
    <w:p w:rsidR="009F6612" w:rsidRPr="009F6612" w:rsidRDefault="009F6612" w:rsidP="009F6612">
      <w:pPr>
        <w:ind w:firstLine="720"/>
        <w:jc w:val="both"/>
        <w:rPr>
          <w:rFonts w:eastAsia="Calibri"/>
          <w:color w:val="000000"/>
          <w:szCs w:val="24"/>
          <w:lang w:eastAsia="en-US"/>
        </w:rPr>
      </w:pPr>
      <w:bookmarkStart w:id="9" w:name="bookmark13"/>
      <w:r w:rsidRPr="009F6612">
        <w:rPr>
          <w:rFonts w:eastAsia="Calibri"/>
          <w:b/>
          <w:bCs/>
          <w:color w:val="000000"/>
          <w:szCs w:val="24"/>
          <w:lang w:eastAsia="en-US"/>
        </w:rPr>
        <w:t>5</w:t>
      </w:r>
      <w:bookmarkEnd w:id="9"/>
      <w:r w:rsidRPr="009F6612">
        <w:rPr>
          <w:rFonts w:eastAsia="Calibri"/>
          <w:b/>
          <w:bCs/>
          <w:color w:val="000000"/>
          <w:szCs w:val="24"/>
          <w:lang w:eastAsia="en-US"/>
        </w:rPr>
        <w:t xml:space="preserve">.7 Серая шкала для оценки изменения цвета в соответствии с </w:t>
      </w:r>
      <w:r w:rsidRPr="009F6612">
        <w:rPr>
          <w:rFonts w:eastAsia="Calibri"/>
          <w:color w:val="000000"/>
          <w:szCs w:val="24"/>
          <w:lang w:eastAsia="en-US"/>
        </w:rPr>
        <w:t>ISO 105-A02.</w:t>
      </w:r>
    </w:p>
    <w:p w:rsidR="009F6612" w:rsidRPr="009F6612" w:rsidRDefault="009F6612" w:rsidP="009F6612">
      <w:pPr>
        <w:ind w:firstLine="720"/>
        <w:jc w:val="both"/>
        <w:rPr>
          <w:rFonts w:eastAsia="Calibri"/>
          <w:color w:val="000000"/>
          <w:szCs w:val="24"/>
          <w:lang w:eastAsia="en-US"/>
        </w:rPr>
      </w:pPr>
      <w:bookmarkStart w:id="10" w:name="bookmark14"/>
      <w:r w:rsidRPr="009F6612">
        <w:rPr>
          <w:rFonts w:eastAsia="Calibri"/>
          <w:b/>
          <w:bCs/>
          <w:color w:val="000000"/>
          <w:szCs w:val="24"/>
          <w:lang w:eastAsia="en-US"/>
        </w:rPr>
        <w:t>5</w:t>
      </w:r>
      <w:bookmarkEnd w:id="10"/>
      <w:r w:rsidRPr="009F6612">
        <w:rPr>
          <w:rFonts w:eastAsia="Calibri"/>
          <w:b/>
          <w:bCs/>
          <w:color w:val="000000"/>
          <w:szCs w:val="24"/>
          <w:lang w:eastAsia="en-US"/>
        </w:rPr>
        <w:t xml:space="preserve">.8 Спектрофотометр или колориметр </w:t>
      </w:r>
      <w:r w:rsidRPr="009F6612">
        <w:rPr>
          <w:rFonts w:eastAsia="Calibri"/>
          <w:color w:val="000000"/>
          <w:szCs w:val="24"/>
          <w:lang w:eastAsia="en-US"/>
        </w:rPr>
        <w:t>для оценки изменения цвета и окраски в соответствии с</w:t>
      </w:r>
      <w:r w:rsidRPr="009F6612">
        <w:rPr>
          <w:rFonts w:eastAsia="Calibri"/>
          <w:b/>
          <w:bCs/>
          <w:color w:val="000000"/>
          <w:szCs w:val="24"/>
          <w:lang w:eastAsia="en-US"/>
        </w:rPr>
        <w:t xml:space="preserve"> </w:t>
      </w:r>
      <w:r w:rsidRPr="009F6612">
        <w:rPr>
          <w:rFonts w:eastAsia="Calibri"/>
          <w:color w:val="000000"/>
          <w:szCs w:val="24"/>
          <w:lang w:eastAsia="en-US"/>
        </w:rPr>
        <w:t>ISO 105-A04 и ISO 105-A05.</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6 Испытуемые образцы</w:t>
      </w:r>
    </w:p>
    <w:p w:rsid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6.1</w:t>
      </w:r>
      <w:proofErr w:type="gramStart"/>
      <w:r w:rsidRPr="009F6612">
        <w:rPr>
          <w:rFonts w:eastAsia="Calibri"/>
          <w:b/>
          <w:bCs/>
          <w:color w:val="000000"/>
          <w:szCs w:val="24"/>
          <w:lang w:eastAsia="en-US"/>
        </w:rPr>
        <w:t xml:space="preserve"> </w:t>
      </w:r>
      <w:r w:rsidRPr="009F6612">
        <w:rPr>
          <w:rFonts w:eastAsia="Calibri"/>
          <w:color w:val="000000"/>
          <w:szCs w:val="24"/>
          <w:lang w:eastAsia="en-US"/>
        </w:rPr>
        <w:t>Е</w:t>
      </w:r>
      <w:proofErr w:type="gramEnd"/>
      <w:r w:rsidRPr="009F6612">
        <w:rPr>
          <w:rFonts w:eastAsia="Calibri"/>
          <w:color w:val="000000"/>
          <w:szCs w:val="24"/>
          <w:lang w:eastAsia="en-US"/>
        </w:rPr>
        <w:t>сли кусок кожи, доступный для испытания, представляет собой целую шкуру или кожу, сначала возьмите образец в соответствие с ISO 2418.</w:t>
      </w: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 xml:space="preserve">6.2 </w:t>
      </w:r>
      <w:r w:rsidRPr="009F6612">
        <w:rPr>
          <w:rFonts w:eastAsia="Calibri"/>
          <w:color w:val="000000"/>
          <w:szCs w:val="24"/>
          <w:lang w:eastAsia="en-US"/>
        </w:rPr>
        <w:t xml:space="preserve">Испытуемые образцы должны быть прямоугольной формы длиной не менее 100 мм, шириной не менее 20 мм для каждого положения стержня [см. </w:t>
      </w:r>
      <w:hyperlink w:anchor="bookmark7" w:tooltip="#bookmark7" w:history="1">
        <w:r w:rsidRPr="009F6612">
          <w:rPr>
            <w:rFonts w:eastAsia="Calibri"/>
            <w:color w:val="053CF5"/>
            <w:szCs w:val="24"/>
            <w:u w:val="single"/>
            <w:lang w:eastAsia="en-US"/>
          </w:rPr>
          <w:t>5.1.4</w:t>
        </w:r>
      </w:hyperlink>
      <w:r w:rsidRPr="009F6612">
        <w:rPr>
          <w:rFonts w:eastAsia="Calibri"/>
          <w:color w:val="053CF5"/>
          <w:szCs w:val="24"/>
          <w:lang w:eastAsia="en-US"/>
        </w:rPr>
        <w:t xml:space="preserve"> </w:t>
      </w:r>
      <w:r w:rsidRPr="009F6612">
        <w:rPr>
          <w:rFonts w:eastAsia="Calibri"/>
          <w:color w:val="000000"/>
          <w:szCs w:val="24"/>
          <w:lang w:eastAsia="en-US"/>
        </w:rPr>
        <w:t>a)].</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Обычно с одним набором условий (кондиционирование образцов кожи и войлока, число циклов, и т. д.) испытывают только один образец. В спорных случаях настоятельно рекомендуется испытать несколько образцов кож, выбранных из разных мест на коже.</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7 Кондиционирование образцов кожи и войлока</w:t>
      </w:r>
    </w:p>
    <w:p w:rsid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Cs w:val="24"/>
          <w:lang w:eastAsia="en-US"/>
        </w:rPr>
      </w:pPr>
      <w:r w:rsidRPr="009F6612">
        <w:rPr>
          <w:rFonts w:eastAsia="Calibri"/>
          <w:b/>
          <w:bCs/>
          <w:color w:val="000000"/>
          <w:szCs w:val="24"/>
          <w:lang w:eastAsia="en-US"/>
        </w:rPr>
        <w:t>7.1 Сухие образцы кожи и войлока</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Образцы кожи и войлока для испытания в сухом состоянии кондиционируют в соответствии с ISO 2419.</w:t>
      </w:r>
    </w:p>
    <w:p w:rsidR="009F6612" w:rsidRPr="009F6612" w:rsidRDefault="009F6612" w:rsidP="009F6612">
      <w:pPr>
        <w:ind w:firstLine="720"/>
        <w:jc w:val="both"/>
        <w:rPr>
          <w:rFonts w:eastAsia="Calibri"/>
          <w:b/>
          <w:bCs/>
          <w:color w:val="000000"/>
          <w:szCs w:val="24"/>
          <w:lang w:eastAsia="en-US"/>
        </w:rPr>
      </w:pPr>
      <w:bookmarkStart w:id="11" w:name="bookmark15"/>
    </w:p>
    <w:p w:rsidR="009F6612" w:rsidRPr="009F6612" w:rsidRDefault="009F6612" w:rsidP="009F6612">
      <w:pPr>
        <w:ind w:firstLine="720"/>
        <w:jc w:val="both"/>
        <w:rPr>
          <w:rFonts w:eastAsia="Calibri"/>
          <w:b/>
          <w:bCs/>
          <w:color w:val="000000"/>
          <w:szCs w:val="24"/>
          <w:lang w:eastAsia="en-US"/>
        </w:rPr>
      </w:pPr>
      <w:r w:rsidRPr="009F6612">
        <w:rPr>
          <w:rFonts w:eastAsia="Calibri"/>
          <w:b/>
          <w:bCs/>
          <w:color w:val="000000"/>
          <w:szCs w:val="24"/>
          <w:lang w:eastAsia="en-US"/>
        </w:rPr>
        <w:t>7</w:t>
      </w:r>
      <w:bookmarkEnd w:id="11"/>
      <w:r w:rsidRPr="009F6612">
        <w:rPr>
          <w:rFonts w:eastAsia="Calibri"/>
          <w:b/>
          <w:bCs/>
          <w:color w:val="000000"/>
          <w:szCs w:val="24"/>
          <w:lang w:eastAsia="en-US"/>
        </w:rPr>
        <w:t xml:space="preserve">.2 Влажные образцы войлока </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Образцы войлока помещают в деминерализованную воду (</w:t>
      </w:r>
      <w:hyperlink w:anchor="bookmark11" w:tooltip="#bookmark11" w:history="1">
        <w:r w:rsidRPr="009F6612">
          <w:rPr>
            <w:rFonts w:eastAsia="Calibri"/>
            <w:color w:val="053CF5"/>
            <w:szCs w:val="24"/>
            <w:lang w:eastAsia="en-US"/>
          </w:rPr>
          <w:t>5.5</w:t>
        </w:r>
      </w:hyperlink>
      <w:r w:rsidRPr="009F6612">
        <w:rPr>
          <w:rFonts w:eastAsia="Calibri"/>
          <w:color w:val="000000"/>
          <w:szCs w:val="24"/>
          <w:lang w:eastAsia="en-US"/>
        </w:rPr>
        <w:t xml:space="preserve">). Нагревают воду до кипения и кипятят до тех пор, пока образцы войлока не опустятся на дно. </w:t>
      </w:r>
      <w:r w:rsidRPr="009F6612">
        <w:rPr>
          <w:rFonts w:eastAsia="Calibri"/>
          <w:color w:val="000000"/>
          <w:szCs w:val="24"/>
          <w:lang w:eastAsia="en-US"/>
        </w:rPr>
        <w:lastRenderedPageBreak/>
        <w:t xml:space="preserve">Затем сливают горячую воду и наливают холодную воду. Дают постоять, пока образцы войлока остынут до комнатной температуры. Или же, помещают в сосуд для </w:t>
      </w:r>
      <w:proofErr w:type="spellStart"/>
      <w:r w:rsidRPr="009F6612">
        <w:rPr>
          <w:rFonts w:eastAsia="Calibri"/>
          <w:color w:val="000000"/>
          <w:szCs w:val="24"/>
          <w:lang w:eastAsia="en-US"/>
        </w:rPr>
        <w:t>вакуумирования</w:t>
      </w:r>
      <w:proofErr w:type="spellEnd"/>
      <w:r w:rsidRPr="009F6612">
        <w:rPr>
          <w:rFonts w:eastAsia="Calibri"/>
          <w:color w:val="000000"/>
          <w:szCs w:val="24"/>
          <w:lang w:eastAsia="en-US"/>
        </w:rPr>
        <w:t>, создают вакуум около 5 кПа и удерживают около 2 мин. Восстанавливают нормальное давление. Процедуру проводят более двух раз. Каждый образец войлока достают из воды непосредственно перед использованием, отжимают или протирают его для того, чтобы сократить количество воды примерно на 1 г. Образцы войлока не допускается вымачивать в воде более 24 ч.</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Из-за возможного обесцвечивания черного войлока при кипячении желательно приготовить влажный черный войлок с использованием вакуумной процедуры.</w:t>
      </w:r>
    </w:p>
    <w:p w:rsidR="009F6612" w:rsidRPr="009F6612" w:rsidRDefault="009F6612" w:rsidP="009F6612">
      <w:pPr>
        <w:ind w:firstLine="720"/>
        <w:jc w:val="both"/>
        <w:rPr>
          <w:rFonts w:eastAsia="Calibri"/>
          <w:b/>
          <w:bCs/>
          <w:color w:val="000000"/>
          <w:szCs w:val="24"/>
          <w:lang w:eastAsia="en-US"/>
        </w:rPr>
      </w:pPr>
      <w:bookmarkStart w:id="12" w:name="bookmark16"/>
    </w:p>
    <w:p w:rsidR="009F6612" w:rsidRPr="009F6612" w:rsidRDefault="009F6612" w:rsidP="009F6612">
      <w:pPr>
        <w:ind w:firstLine="720"/>
        <w:jc w:val="both"/>
        <w:rPr>
          <w:rFonts w:eastAsia="Calibri"/>
          <w:b/>
          <w:bCs/>
          <w:color w:val="000000"/>
          <w:szCs w:val="24"/>
          <w:lang w:eastAsia="en-US"/>
        </w:rPr>
      </w:pPr>
      <w:r w:rsidRPr="009F6612">
        <w:rPr>
          <w:rFonts w:eastAsia="Calibri"/>
          <w:b/>
          <w:bCs/>
          <w:color w:val="000000"/>
          <w:szCs w:val="24"/>
          <w:lang w:eastAsia="en-US"/>
        </w:rPr>
        <w:t>7</w:t>
      </w:r>
      <w:bookmarkEnd w:id="12"/>
      <w:r w:rsidRPr="009F6612">
        <w:rPr>
          <w:rFonts w:eastAsia="Calibri"/>
          <w:b/>
          <w:bCs/>
          <w:color w:val="000000"/>
          <w:szCs w:val="24"/>
          <w:lang w:eastAsia="en-US"/>
        </w:rPr>
        <w:t xml:space="preserve">.3 Влажные образцы кожи </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Образцы кожи погружают в деминерализованную воду (</w:t>
      </w:r>
      <w:hyperlink w:anchor="bookmark11" w:tooltip="#bookmark11" w:history="1">
        <w:r w:rsidRPr="009F6612">
          <w:rPr>
            <w:rFonts w:eastAsia="Calibri"/>
            <w:color w:val="053CF5"/>
            <w:szCs w:val="24"/>
            <w:u w:val="single"/>
            <w:lang w:eastAsia="en-US"/>
          </w:rPr>
          <w:t>5.5</w:t>
        </w:r>
      </w:hyperlink>
      <w:r w:rsidRPr="009F6612">
        <w:rPr>
          <w:rFonts w:eastAsia="Calibri"/>
          <w:color w:val="000000"/>
          <w:szCs w:val="24"/>
          <w:lang w:eastAsia="en-US"/>
        </w:rPr>
        <w:t>) таким образом, чтобы образцы не</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соприкасались друг с другом. Помещают образцы кожи в вакуум-эксикатор (</w:t>
      </w:r>
      <w:hyperlink w:anchor="bookmark10" w:tooltip="#bookmark10" w:history="1">
        <w:r w:rsidRPr="009F6612">
          <w:rPr>
            <w:rFonts w:eastAsia="Calibri"/>
            <w:color w:val="053CF5"/>
            <w:szCs w:val="24"/>
            <w:lang w:eastAsia="en-US"/>
          </w:rPr>
          <w:t>5.3</w:t>
        </w:r>
      </w:hyperlink>
      <w:bookmarkStart w:id="13" w:name="bookmark17"/>
      <w:r w:rsidRPr="009F6612">
        <w:rPr>
          <w:rFonts w:eastAsia="Calibri"/>
          <w:color w:val="000000"/>
          <w:szCs w:val="24"/>
          <w:lang w:eastAsia="en-US"/>
        </w:rPr>
        <w:t xml:space="preserve">), </w:t>
      </w:r>
      <w:bookmarkEnd w:id="13"/>
      <w:r w:rsidRPr="009F6612">
        <w:rPr>
          <w:rFonts w:eastAsia="Calibri"/>
          <w:color w:val="000000"/>
          <w:szCs w:val="24"/>
          <w:lang w:eastAsia="en-US"/>
        </w:rPr>
        <w:t>создают вакуум около 5 кПа и удерживают в течение 2 мин. Затем восстанавливают нормальное давление. Эту процедуру выполняют еще два раза.</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Образцы кожи достают из воды непосредственно перед использованием, удаляют избыток воды с поверхности фильтровальной бумагой.</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Образцы кожи не допускается вымачивать в воде более 1 ч.</w:t>
      </w:r>
    </w:p>
    <w:p w:rsidR="009F6612" w:rsidRP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b/>
          <w:bCs/>
          <w:color w:val="000000"/>
          <w:szCs w:val="24"/>
          <w:lang w:eastAsia="en-US"/>
        </w:rPr>
      </w:pPr>
      <w:r w:rsidRPr="009F6612">
        <w:rPr>
          <w:rFonts w:eastAsia="Calibri"/>
          <w:b/>
          <w:bCs/>
          <w:color w:val="000000"/>
          <w:szCs w:val="24"/>
          <w:lang w:eastAsia="en-US"/>
        </w:rPr>
        <w:t>7.4 Образцы войлока, смоченные раствором искусственного пота</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Надевают подходящие перчатки, чтобы избежать прямого контакта с кожей при работе с влажным войлоком во время этой процедуры.</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Образцы войлока помещают в щелочной раствор искусственного пота, подготовленного в соответствии с ISO 11641. Далее сосуд с образцами войлока помещают в вакуум-эксикатор (</w:t>
      </w:r>
      <w:hyperlink w:anchor="bookmark10" w:tooltip="#bookmark10" w:history="1">
        <w:r w:rsidRPr="009F6612">
          <w:rPr>
            <w:rFonts w:eastAsia="Calibri"/>
            <w:color w:val="053CF5"/>
            <w:szCs w:val="24"/>
            <w:lang w:eastAsia="en-US"/>
          </w:rPr>
          <w:t>5.3</w:t>
        </w:r>
      </w:hyperlink>
      <w:r w:rsidRPr="009F6612">
        <w:rPr>
          <w:rFonts w:eastAsia="Calibri"/>
          <w:color w:val="000000"/>
          <w:szCs w:val="24"/>
          <w:lang w:eastAsia="en-US"/>
        </w:rPr>
        <w:t xml:space="preserve">), проводят понижение и восстановление давления в </w:t>
      </w:r>
      <w:proofErr w:type="gramStart"/>
      <w:r w:rsidRPr="009F6612">
        <w:rPr>
          <w:rFonts w:eastAsia="Calibri"/>
          <w:color w:val="000000"/>
          <w:szCs w:val="24"/>
          <w:lang w:eastAsia="en-US"/>
        </w:rPr>
        <w:t>вакуум-эксикаторе</w:t>
      </w:r>
      <w:proofErr w:type="gramEnd"/>
      <w:r w:rsidRPr="009F6612">
        <w:rPr>
          <w:rFonts w:eastAsia="Calibri"/>
          <w:color w:val="000000"/>
          <w:szCs w:val="24"/>
          <w:lang w:eastAsia="en-US"/>
        </w:rPr>
        <w:t xml:space="preserve"> до тех пор, пока образцы войлока опустятся на дно сосуда. Каждый образец войлока достают из раствора искусственного пота непосредственно перед использованием, отжимают или протирают его, для того чтобы сократить количество воды примерно на 1 г. Образцы войлока не допускается вымачивать в растворе искусственного пота более 24 ч.</w:t>
      </w:r>
    </w:p>
    <w:p w:rsidR="009F6612" w:rsidRP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8 Процедура</w:t>
      </w:r>
    </w:p>
    <w:p w:rsid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 xml:space="preserve">8.1 </w:t>
      </w:r>
      <w:r w:rsidRPr="009F6612">
        <w:rPr>
          <w:rFonts w:eastAsia="Calibri"/>
          <w:color w:val="000000"/>
          <w:szCs w:val="24"/>
          <w:lang w:eastAsia="en-US"/>
        </w:rPr>
        <w:t>Подготовленный образец кожи закрепляют в приборе и растягивают его на 10% в направлении трения. Если экземпляр не может быть растянут линейно на 10%, его растягивают в меньшей мере или совсем не растягивают. Если испытуемый образец кожи при 10% растягивании не устойчив при испытании, его растягивают более чем на 10%. В протоколе испытаний указывают процент растяжения.</w:t>
      </w:r>
    </w:p>
    <w:p w:rsidR="009F6612" w:rsidRPr="009F6612" w:rsidRDefault="001D05D8" w:rsidP="009F6612">
      <w:pPr>
        <w:ind w:firstLine="720"/>
        <w:jc w:val="both"/>
        <w:rPr>
          <w:rFonts w:eastAsia="Calibri"/>
          <w:color w:val="000000"/>
          <w:szCs w:val="24"/>
          <w:lang w:eastAsia="en-US"/>
        </w:rPr>
      </w:pPr>
      <w:hyperlink w:anchor="bookmark5" w:tooltip="#bookmark5" w:history="1">
        <w:bookmarkStart w:id="14" w:name="bookmark19"/>
        <w:r w:rsidR="009F6612" w:rsidRPr="009F6612">
          <w:rPr>
            <w:rFonts w:eastAsia="Calibri"/>
            <w:b/>
            <w:bCs/>
            <w:color w:val="000000"/>
            <w:szCs w:val="24"/>
            <w:lang w:eastAsia="en-US"/>
          </w:rPr>
          <w:t>8</w:t>
        </w:r>
        <w:bookmarkEnd w:id="14"/>
      </w:hyperlink>
      <w:r w:rsidR="009F6612" w:rsidRPr="009F6612">
        <w:rPr>
          <w:rFonts w:eastAsia="Calibri"/>
          <w:b/>
          <w:bCs/>
          <w:color w:val="000000"/>
          <w:szCs w:val="24"/>
          <w:lang w:eastAsia="en-US"/>
        </w:rPr>
        <w:t>.2</w:t>
      </w:r>
      <w:proofErr w:type="gramStart"/>
      <w:r w:rsidR="009F6612" w:rsidRPr="009F6612">
        <w:rPr>
          <w:rFonts w:eastAsia="Calibri"/>
          <w:b/>
          <w:bCs/>
          <w:color w:val="000000"/>
          <w:szCs w:val="24"/>
          <w:lang w:eastAsia="en-US"/>
        </w:rPr>
        <w:t xml:space="preserve"> </w:t>
      </w:r>
      <w:r w:rsidR="009F6612" w:rsidRPr="009F6612">
        <w:rPr>
          <w:rFonts w:eastAsia="Calibri"/>
          <w:color w:val="000000"/>
          <w:szCs w:val="24"/>
          <w:lang w:eastAsia="en-US"/>
        </w:rPr>
        <w:t>Д</w:t>
      </w:r>
      <w:proofErr w:type="gramEnd"/>
      <w:r w:rsidR="009F6612" w:rsidRPr="009F6612">
        <w:rPr>
          <w:rFonts w:eastAsia="Calibri"/>
          <w:color w:val="000000"/>
          <w:szCs w:val="24"/>
          <w:lang w:eastAsia="en-US"/>
        </w:rPr>
        <w:t xml:space="preserve">ля обычных кож испытание проводят при полном </w:t>
      </w:r>
      <w:proofErr w:type="spellStart"/>
      <w:r w:rsidR="009F6612" w:rsidRPr="009F6612">
        <w:rPr>
          <w:rFonts w:eastAsia="Calibri"/>
          <w:color w:val="000000"/>
          <w:szCs w:val="24"/>
          <w:lang w:eastAsia="en-US"/>
        </w:rPr>
        <w:t>нагружении</w:t>
      </w:r>
      <w:proofErr w:type="spellEnd"/>
      <w:r w:rsidR="009F6612" w:rsidRPr="009F6612">
        <w:rPr>
          <w:rFonts w:eastAsia="Calibri"/>
          <w:color w:val="000000"/>
          <w:szCs w:val="24"/>
          <w:lang w:eastAsia="en-US"/>
        </w:rPr>
        <w:t xml:space="preserve"> стержня с массой стержня с дополнительным грузом 1 000 г ± 35 г (</w:t>
      </w:r>
      <w:hyperlink w:anchor="bookmark5" w:tooltip="#bookmark5" w:history="1">
        <w:r w:rsidR="009F6612" w:rsidRPr="009F6612">
          <w:rPr>
            <w:rFonts w:eastAsia="Calibri"/>
            <w:color w:val="053CF5"/>
            <w:szCs w:val="24"/>
            <w:lang w:eastAsia="en-US"/>
          </w:rPr>
          <w:t>512</w:t>
        </w:r>
      </w:hyperlink>
      <w:r w:rsidR="009F6612" w:rsidRPr="009F6612">
        <w:rPr>
          <w:rFonts w:eastAsia="Calibri"/>
          <w:color w:val="000000"/>
          <w:szCs w:val="24"/>
          <w:lang w:eastAsia="en-US"/>
        </w:rPr>
        <w:t>).</w:t>
      </w:r>
    </w:p>
    <w:p w:rsid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color w:val="000000"/>
          <w:sz w:val="22"/>
          <w:szCs w:val="22"/>
          <w:lang w:eastAsia="en-US"/>
        </w:rPr>
      </w:pPr>
      <w:proofErr w:type="gramStart"/>
      <w:r w:rsidRPr="009F6612">
        <w:rPr>
          <w:rFonts w:eastAsia="Calibri"/>
          <w:color w:val="000000"/>
          <w:sz w:val="22"/>
          <w:szCs w:val="22"/>
          <w:lang w:eastAsia="en-US"/>
        </w:rPr>
        <w:t>П</w:t>
      </w:r>
      <w:proofErr w:type="gramEnd"/>
      <w:r w:rsidRPr="009F6612">
        <w:rPr>
          <w:rFonts w:eastAsia="Calibri"/>
          <w:color w:val="000000"/>
          <w:sz w:val="22"/>
          <w:szCs w:val="22"/>
          <w:lang w:eastAsia="en-US"/>
        </w:rPr>
        <w:t xml:space="preserve"> р и м е ч а н и е - Из-за более высокого трения на замшевой или </w:t>
      </w:r>
      <w:proofErr w:type="spellStart"/>
      <w:r w:rsidRPr="009F6612">
        <w:rPr>
          <w:rFonts w:eastAsia="Calibri"/>
          <w:color w:val="000000"/>
          <w:sz w:val="22"/>
          <w:szCs w:val="22"/>
          <w:lang w:eastAsia="en-US"/>
        </w:rPr>
        <w:t>нубуковой</w:t>
      </w:r>
      <w:proofErr w:type="spellEnd"/>
      <w:r w:rsidRPr="009F6612">
        <w:rPr>
          <w:rFonts w:eastAsia="Calibri"/>
          <w:color w:val="000000"/>
          <w:sz w:val="22"/>
          <w:szCs w:val="22"/>
          <w:lang w:eastAsia="en-US"/>
        </w:rPr>
        <w:t xml:space="preserve"> коже и </w:t>
      </w:r>
      <w:proofErr w:type="spellStart"/>
      <w:r w:rsidRPr="009F6612">
        <w:rPr>
          <w:rFonts w:eastAsia="Calibri"/>
          <w:color w:val="000000"/>
          <w:sz w:val="22"/>
          <w:szCs w:val="22"/>
          <w:lang w:eastAsia="en-US"/>
        </w:rPr>
        <w:t>замшеподобной</w:t>
      </w:r>
      <w:proofErr w:type="spellEnd"/>
      <w:r w:rsidRPr="009F6612">
        <w:rPr>
          <w:rFonts w:eastAsia="Calibri"/>
          <w:color w:val="000000"/>
          <w:sz w:val="22"/>
          <w:szCs w:val="22"/>
          <w:lang w:eastAsia="en-US"/>
        </w:rPr>
        <w:t xml:space="preserve"> или </w:t>
      </w:r>
      <w:proofErr w:type="spellStart"/>
      <w:r w:rsidRPr="009F6612">
        <w:rPr>
          <w:rFonts w:eastAsia="Calibri"/>
          <w:color w:val="000000"/>
          <w:sz w:val="22"/>
          <w:szCs w:val="22"/>
          <w:lang w:eastAsia="en-US"/>
        </w:rPr>
        <w:t>нубукоподобной</w:t>
      </w:r>
      <w:proofErr w:type="spellEnd"/>
      <w:r w:rsidRPr="009F6612">
        <w:rPr>
          <w:rFonts w:eastAsia="Calibri"/>
          <w:color w:val="000000"/>
          <w:sz w:val="22"/>
          <w:szCs w:val="22"/>
          <w:lang w:eastAsia="en-US"/>
        </w:rPr>
        <w:t xml:space="preserve"> коже или на мездровой стороне, а также на коже с ворсом в таких случаях испытание лучше проводить с общей массой 500 г ± 25 г (т.е. без дополнительного груза).</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 xml:space="preserve">8.3 </w:t>
      </w:r>
      <w:r w:rsidRPr="009F6612">
        <w:rPr>
          <w:rFonts w:eastAsia="Calibri"/>
          <w:color w:val="000000"/>
          <w:szCs w:val="24"/>
          <w:lang w:eastAsia="en-US"/>
        </w:rPr>
        <w:t>Подготовленный образец войлока закрепляют на стержне (</w:t>
      </w:r>
      <w:hyperlink w:anchor="bookmark5" w:tooltip="#bookmark5" w:history="1">
        <w:r w:rsidRPr="009F6612">
          <w:rPr>
            <w:rFonts w:eastAsia="Calibri"/>
            <w:color w:val="053CF5"/>
            <w:szCs w:val="24"/>
            <w:u w:val="single"/>
            <w:lang w:eastAsia="en-US"/>
          </w:rPr>
          <w:t>5.1.2</w:t>
        </w:r>
      </w:hyperlink>
      <w:r w:rsidRPr="009F6612">
        <w:rPr>
          <w:rFonts w:eastAsia="Calibri"/>
          <w:color w:val="000000"/>
          <w:szCs w:val="24"/>
          <w:lang w:eastAsia="en-US"/>
        </w:rPr>
        <w:t>). Помещают палец на кожу и выполняют необходимое число циклов.</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lastRenderedPageBreak/>
        <w:t>При завершении испытания поднимают стержень с испытуемого образца кожи, особенно если был использован влажный войлок.</w:t>
      </w: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8.4</w:t>
      </w:r>
      <w:proofErr w:type="gramStart"/>
      <w:r w:rsidRPr="009F6612">
        <w:rPr>
          <w:rFonts w:eastAsia="Calibri"/>
          <w:b/>
          <w:bCs/>
          <w:color w:val="000000"/>
          <w:szCs w:val="24"/>
          <w:lang w:eastAsia="en-US"/>
        </w:rPr>
        <w:t xml:space="preserve"> </w:t>
      </w:r>
      <w:r w:rsidRPr="009F6612">
        <w:rPr>
          <w:rFonts w:eastAsia="Calibri"/>
          <w:color w:val="000000"/>
          <w:szCs w:val="24"/>
          <w:lang w:eastAsia="en-US"/>
        </w:rPr>
        <w:t>Е</w:t>
      </w:r>
      <w:proofErr w:type="gramEnd"/>
      <w:r w:rsidRPr="009F6612">
        <w:rPr>
          <w:rFonts w:eastAsia="Calibri"/>
          <w:color w:val="000000"/>
          <w:szCs w:val="24"/>
          <w:lang w:eastAsia="en-US"/>
        </w:rPr>
        <w:t>сли требуется, повторяют испытание с другим числом циклов, стержень устанавливают на другое место на испытуемом образце (или на новом образце), заменив образец войлока на новый.</w:t>
      </w: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8.5</w:t>
      </w:r>
      <w:proofErr w:type="gramStart"/>
      <w:r w:rsidRPr="009F6612">
        <w:rPr>
          <w:rFonts w:eastAsia="Calibri"/>
          <w:b/>
          <w:bCs/>
          <w:color w:val="000000"/>
          <w:szCs w:val="24"/>
          <w:lang w:eastAsia="en-US"/>
        </w:rPr>
        <w:t xml:space="preserve"> </w:t>
      </w:r>
      <w:r w:rsidRPr="009F6612">
        <w:rPr>
          <w:rFonts w:eastAsia="Calibri"/>
          <w:color w:val="000000"/>
          <w:szCs w:val="24"/>
          <w:lang w:eastAsia="en-US"/>
        </w:rPr>
        <w:t>В</w:t>
      </w:r>
      <w:proofErr w:type="gramEnd"/>
      <w:r w:rsidRPr="009F6612">
        <w:rPr>
          <w:rFonts w:eastAsia="Calibri"/>
          <w:color w:val="000000"/>
          <w:szCs w:val="24"/>
          <w:lang w:eastAsia="en-US"/>
        </w:rPr>
        <w:t xml:space="preserve"> случае образования на образце войлока </w:t>
      </w:r>
      <w:proofErr w:type="spellStart"/>
      <w:r w:rsidRPr="009F6612">
        <w:rPr>
          <w:rFonts w:eastAsia="Calibri"/>
          <w:color w:val="000000"/>
          <w:szCs w:val="24"/>
          <w:lang w:eastAsia="en-US"/>
        </w:rPr>
        <w:t>пиллинг</w:t>
      </w:r>
      <w:proofErr w:type="spellEnd"/>
      <w:r w:rsidRPr="009F6612">
        <w:rPr>
          <w:rFonts w:eastAsia="Calibri"/>
          <w:color w:val="000000"/>
          <w:szCs w:val="24"/>
          <w:lang w:eastAsia="en-US"/>
        </w:rPr>
        <w:t xml:space="preserve">-эффекта проводят повторное испытание. Если и при повторном испытании появляется </w:t>
      </w:r>
      <w:proofErr w:type="spellStart"/>
      <w:r w:rsidRPr="009F6612">
        <w:rPr>
          <w:rFonts w:eastAsia="Calibri"/>
          <w:color w:val="000000"/>
          <w:szCs w:val="24"/>
          <w:lang w:eastAsia="en-US"/>
        </w:rPr>
        <w:t>пиллинг</w:t>
      </w:r>
      <w:proofErr w:type="spellEnd"/>
      <w:r w:rsidRPr="009F6612">
        <w:rPr>
          <w:rFonts w:eastAsia="Calibri"/>
          <w:color w:val="000000"/>
          <w:szCs w:val="24"/>
          <w:lang w:eastAsia="en-US"/>
        </w:rPr>
        <w:t>-эффект, это необходимо отразить в протоколе испытаний.</w:t>
      </w:r>
    </w:p>
    <w:p w:rsidR="009F6612" w:rsidRPr="009F6612" w:rsidRDefault="001D05D8" w:rsidP="009F6612">
      <w:pPr>
        <w:ind w:firstLine="720"/>
        <w:jc w:val="both"/>
        <w:rPr>
          <w:rFonts w:eastAsia="Calibri"/>
          <w:color w:val="000000"/>
          <w:szCs w:val="24"/>
          <w:lang w:eastAsia="en-US"/>
        </w:rPr>
      </w:pPr>
      <w:hyperlink w:anchor="bookmark22" w:tooltip="#bookmark22" w:history="1">
        <w:bookmarkStart w:id="15" w:name="bookmark20"/>
        <w:r w:rsidR="009F6612" w:rsidRPr="009F6612">
          <w:rPr>
            <w:rFonts w:eastAsia="Calibri"/>
            <w:b/>
            <w:bCs/>
            <w:color w:val="000000"/>
            <w:szCs w:val="24"/>
            <w:lang w:eastAsia="en-US"/>
          </w:rPr>
          <w:t>8</w:t>
        </w:r>
        <w:bookmarkEnd w:id="15"/>
      </w:hyperlink>
      <w:r w:rsidR="009F6612" w:rsidRPr="009F6612">
        <w:rPr>
          <w:rFonts w:eastAsia="Calibri"/>
          <w:b/>
          <w:bCs/>
          <w:color w:val="000000"/>
          <w:szCs w:val="24"/>
          <w:lang w:eastAsia="en-US"/>
        </w:rPr>
        <w:t>.6</w:t>
      </w:r>
      <w:proofErr w:type="gramStart"/>
      <w:r w:rsidR="009F6612" w:rsidRPr="009F6612">
        <w:rPr>
          <w:rFonts w:eastAsia="Calibri"/>
          <w:b/>
          <w:bCs/>
          <w:color w:val="000000"/>
          <w:szCs w:val="24"/>
          <w:lang w:eastAsia="en-US"/>
        </w:rPr>
        <w:t xml:space="preserve"> </w:t>
      </w:r>
      <w:r w:rsidR="009F6612" w:rsidRPr="009F6612">
        <w:rPr>
          <w:rFonts w:eastAsia="Calibri"/>
          <w:color w:val="000000"/>
          <w:szCs w:val="24"/>
          <w:lang w:eastAsia="en-US"/>
        </w:rPr>
        <w:t>П</w:t>
      </w:r>
      <w:proofErr w:type="gramEnd"/>
      <w:r w:rsidR="009F6612" w:rsidRPr="009F6612">
        <w:rPr>
          <w:rFonts w:eastAsia="Calibri"/>
          <w:color w:val="000000"/>
          <w:szCs w:val="24"/>
          <w:lang w:eastAsia="en-US"/>
        </w:rPr>
        <w:t xml:space="preserve">о окончании испытания испытуемые образцы кожи и войлока извлекают из прибора и проводят оценку изменения цвета образца кожи и степени закрашивания образца войлока в соответствии с тем, как определено в </w:t>
      </w:r>
      <w:hyperlink w:anchor="bookmark22" w:tooltip="#bookmark22" w:history="1">
        <w:r w:rsidR="009F6612" w:rsidRPr="009F6612">
          <w:rPr>
            <w:rFonts w:eastAsia="Calibri"/>
            <w:color w:val="053CF5"/>
            <w:szCs w:val="24"/>
            <w:u w:val="single"/>
            <w:lang w:eastAsia="en-US"/>
          </w:rPr>
          <w:t>8.7</w:t>
        </w:r>
      </w:hyperlink>
      <w:r w:rsidR="009F6612" w:rsidRPr="009F6612">
        <w:rPr>
          <w:rFonts w:eastAsia="Calibri"/>
          <w:color w:val="000000"/>
          <w:szCs w:val="24"/>
          <w:lang w:eastAsia="en-US"/>
        </w:rPr>
        <w:t>. Влажные образцы кожи и образцы войлока должны быть высушены перед оценкой при температуре окружающей среды.</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 xml:space="preserve">Перед оценкой изменения цвета кожи с отделкой можно нанести бесцветный крем для обуви и слегка отполировать шерстяной тканью. Замшу и подобные виды кожи (например, велюр и </w:t>
      </w:r>
      <w:proofErr w:type="spellStart"/>
      <w:r w:rsidRPr="009F6612">
        <w:rPr>
          <w:rFonts w:eastAsia="Calibri"/>
          <w:color w:val="000000"/>
          <w:szCs w:val="24"/>
          <w:lang w:eastAsia="en-US"/>
        </w:rPr>
        <w:t>нубук</w:t>
      </w:r>
      <w:proofErr w:type="spellEnd"/>
      <w:r w:rsidRPr="009F6612">
        <w:rPr>
          <w:rFonts w:eastAsia="Calibri"/>
          <w:color w:val="000000"/>
          <w:szCs w:val="24"/>
          <w:lang w:eastAsia="en-US"/>
        </w:rPr>
        <w:t>) можно почистить щеткой в направлении ворса.</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В качестве крема для обуви можно использовать бесцветную восковую эмульсию. В некоторых случаях восковая эмульсия не подходит, и может потребоваться использование крема, состоящего только из воска и органических растворителей. Если используется крем для обуви, это должно быть указано в протоколе испытаний вместе с его составом или другими данными, идентифицирующими крем.</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По требованию заказчика образцы кожи белого или светлого цветов могут быть испытаны с применением образцов войлока черного цвета. Незначительное изменение цвета кожи из-за цвета образца войлока допускается. В этом случае изменение цвета кожи не оценивают. Изменение цвета кожи оценивают в данном случае после испытания кож с применением войлока белого цвета.</w:t>
      </w:r>
    </w:p>
    <w:p w:rsidR="009F6612" w:rsidRPr="009F6612" w:rsidRDefault="001D05D8" w:rsidP="009F6612">
      <w:pPr>
        <w:ind w:firstLine="720"/>
        <w:jc w:val="both"/>
        <w:rPr>
          <w:rFonts w:eastAsia="Calibri"/>
          <w:color w:val="000000"/>
          <w:szCs w:val="24"/>
          <w:lang w:eastAsia="en-US"/>
        </w:rPr>
      </w:pPr>
      <w:hyperlink w:anchor="bookmark12" w:tooltip="#bookmark12" w:history="1">
        <w:bookmarkStart w:id="16" w:name="bookmark22"/>
        <w:r w:rsidR="009F6612" w:rsidRPr="009F6612">
          <w:rPr>
            <w:rFonts w:eastAsia="Calibri"/>
            <w:b/>
            <w:bCs/>
            <w:color w:val="000000"/>
            <w:szCs w:val="24"/>
            <w:lang w:eastAsia="en-US"/>
          </w:rPr>
          <w:t>8</w:t>
        </w:r>
        <w:bookmarkEnd w:id="16"/>
      </w:hyperlink>
      <w:r w:rsidR="009F6612" w:rsidRPr="009F6612">
        <w:rPr>
          <w:rFonts w:eastAsia="Calibri"/>
          <w:b/>
          <w:bCs/>
          <w:color w:val="000000"/>
          <w:szCs w:val="24"/>
          <w:lang w:eastAsia="en-US"/>
        </w:rPr>
        <w:t>.7</w:t>
      </w:r>
      <w:proofErr w:type="gramStart"/>
      <w:r w:rsidR="009F6612" w:rsidRPr="009F6612">
        <w:rPr>
          <w:rFonts w:eastAsia="Calibri"/>
          <w:b/>
          <w:bCs/>
          <w:color w:val="000000"/>
          <w:szCs w:val="24"/>
          <w:lang w:eastAsia="en-US"/>
        </w:rPr>
        <w:t xml:space="preserve"> </w:t>
      </w:r>
      <w:r w:rsidR="009F6612" w:rsidRPr="009F6612">
        <w:rPr>
          <w:rFonts w:eastAsia="Calibri"/>
          <w:color w:val="000000"/>
          <w:szCs w:val="24"/>
          <w:lang w:eastAsia="en-US"/>
        </w:rPr>
        <w:t>И</w:t>
      </w:r>
      <w:proofErr w:type="gramEnd"/>
      <w:r w:rsidR="009F6612" w:rsidRPr="009F6612">
        <w:rPr>
          <w:rFonts w:eastAsia="Calibri"/>
          <w:color w:val="000000"/>
          <w:szCs w:val="24"/>
          <w:lang w:eastAsia="en-US"/>
        </w:rPr>
        <w:t>спользуя освещение D 65 согласно ISO 105-A01, визуально оценивают изменение цвета образца кожи (</w:t>
      </w:r>
      <w:hyperlink w:anchor="bookmark13" w:tooltip="#bookmark13" w:history="1">
        <w:r w:rsidR="009F6612" w:rsidRPr="009F6612">
          <w:rPr>
            <w:rFonts w:eastAsia="Calibri"/>
            <w:color w:val="053CF5"/>
            <w:szCs w:val="24"/>
            <w:u w:val="single"/>
            <w:lang w:eastAsia="en-US"/>
          </w:rPr>
          <w:t>5.7</w:t>
        </w:r>
      </w:hyperlink>
      <w:r w:rsidR="009F6612" w:rsidRPr="009F6612">
        <w:rPr>
          <w:rFonts w:eastAsia="Calibri"/>
          <w:color w:val="000000"/>
          <w:szCs w:val="24"/>
          <w:lang w:eastAsia="en-US"/>
        </w:rPr>
        <w:t>) и окрашивание образца войлока (</w:t>
      </w:r>
      <w:hyperlink w:anchor="bookmark12" w:tooltip="#bookmark12" w:history="1">
        <w:r w:rsidR="009F6612" w:rsidRPr="009F6612">
          <w:rPr>
            <w:rFonts w:eastAsia="Calibri"/>
            <w:color w:val="053CF5"/>
            <w:szCs w:val="24"/>
            <w:u w:val="single"/>
            <w:lang w:eastAsia="en-US"/>
          </w:rPr>
          <w:t>5.6</w:t>
        </w:r>
      </w:hyperlink>
      <w:r w:rsidR="009F6612" w:rsidRPr="009F6612">
        <w:rPr>
          <w:rFonts w:eastAsia="Calibri"/>
          <w:color w:val="000000"/>
          <w:szCs w:val="24"/>
          <w:lang w:eastAsia="en-US"/>
        </w:rPr>
        <w:t>) по серой шкале в соответствии с ISO 105-A02 и ISO 105-A03. Для оценки образца войлока после испытания используют контрольный образец войлока, подготовленный таким же образом, как использованный при испытании, например, для влажного испытания, контрольный образец должен быть смочен водой и высушен. Эталонный войлок должен быть от того же поставщика и из той же производственной партии, что и войлок, используемый для испытаний.</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Отмечают любые другие видимые изменения на поверхности образца, например, потерю блеска, появление полировки, сплющивание ворса или разрушение отделки. Возможное разрушение оценивают без увеличения.</w:t>
      </w:r>
    </w:p>
    <w:p w:rsidR="009F6612" w:rsidRPr="009F6612" w:rsidRDefault="009F6612" w:rsidP="009F6612">
      <w:pPr>
        <w:ind w:firstLine="720"/>
        <w:jc w:val="both"/>
        <w:rPr>
          <w:rFonts w:eastAsia="Calibri"/>
          <w:color w:val="000000"/>
          <w:szCs w:val="24"/>
          <w:lang w:eastAsia="en-US"/>
        </w:rPr>
      </w:pPr>
      <w:r w:rsidRPr="009F6612">
        <w:rPr>
          <w:rFonts w:eastAsia="Calibri"/>
          <w:b/>
          <w:bCs/>
          <w:color w:val="000000"/>
          <w:szCs w:val="24"/>
          <w:lang w:eastAsia="en-US"/>
        </w:rPr>
        <w:t>8.8</w:t>
      </w:r>
      <w:proofErr w:type="gramStart"/>
      <w:r w:rsidRPr="009F6612">
        <w:rPr>
          <w:rFonts w:eastAsia="Calibri"/>
          <w:b/>
          <w:bCs/>
          <w:color w:val="000000"/>
          <w:szCs w:val="24"/>
          <w:lang w:eastAsia="en-US"/>
        </w:rPr>
        <w:t xml:space="preserve"> </w:t>
      </w:r>
      <w:r w:rsidRPr="009F6612">
        <w:rPr>
          <w:rFonts w:eastAsia="Calibri"/>
          <w:color w:val="000000"/>
          <w:szCs w:val="24"/>
          <w:lang w:eastAsia="en-US"/>
        </w:rPr>
        <w:t>В</w:t>
      </w:r>
      <w:proofErr w:type="gramEnd"/>
      <w:r w:rsidRPr="009F6612">
        <w:rPr>
          <w:rFonts w:eastAsia="Calibri"/>
          <w:color w:val="000000"/>
          <w:szCs w:val="24"/>
          <w:lang w:eastAsia="en-US"/>
        </w:rPr>
        <w:t xml:space="preserve"> качестве альтернативы, при условии равномерного окрашивания и изменения цвета, окрашивание по шкале серого и разницу в цвете можно оценить инструментально (5.8) в соответствии с ISO 105-A05 и ISO 105-A04, соответственно.</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9 Точность</w:t>
      </w:r>
    </w:p>
    <w:p w:rsid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Для визуальных оценок по серой шкале расхождение между результатами разных операторов должно составлять ± 0,5 единиц серой шкалы.</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b/>
          <w:bCs/>
          <w:color w:val="000000"/>
          <w:sz w:val="28"/>
          <w:lang w:eastAsia="en-US"/>
        </w:rPr>
      </w:pPr>
      <w:r w:rsidRPr="009F6612">
        <w:rPr>
          <w:rFonts w:eastAsia="Calibri"/>
          <w:b/>
          <w:bCs/>
          <w:color w:val="000000"/>
          <w:sz w:val="28"/>
          <w:lang w:eastAsia="en-US"/>
        </w:rPr>
        <w:t>10 Протокол испытаний</w:t>
      </w:r>
    </w:p>
    <w:p w:rsidR="009F6612" w:rsidRDefault="009F6612" w:rsidP="009F6612">
      <w:pPr>
        <w:ind w:firstLine="720"/>
        <w:jc w:val="both"/>
        <w:rPr>
          <w:rFonts w:eastAsia="Calibri"/>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lastRenderedPageBreak/>
        <w:t>Протокол испытаний должен включать следующее:</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a) ссылку на настоящий документ;</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b) характеристику испытанной кожи;</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c) указание на то, как поверхность кожи была испытана;</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d) условия кондиционирования образцов кожи и войлока перед испытанием и тип войлока (белый или черный);</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e) число полных циклов, проведенных при испытании;</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f) числовые оценки изменения цвета образцов и окрашивания каждого куска войлока по шкале серого;</w:t>
      </w: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g) детали любого другого видимого изменения в поверхности экземпляра;</w:t>
      </w:r>
    </w:p>
    <w:p w:rsidR="009F6612" w:rsidRDefault="009F6612" w:rsidP="00A907CB">
      <w:pPr>
        <w:ind w:firstLine="720"/>
        <w:jc w:val="both"/>
        <w:rPr>
          <w:rFonts w:eastAsia="Calibri"/>
          <w:b/>
          <w:bCs/>
          <w:color w:val="000000"/>
          <w:szCs w:val="24"/>
          <w:lang w:eastAsia="en-US"/>
        </w:rPr>
      </w:pPr>
      <w:r w:rsidRPr="009F6612">
        <w:rPr>
          <w:rFonts w:eastAsia="Calibri"/>
          <w:color w:val="000000"/>
          <w:szCs w:val="24"/>
          <w:lang w:eastAsia="en-US"/>
        </w:rPr>
        <w:t>h) любые отклонения от метода, определенного настоящим стандартом.</w:t>
      </w:r>
    </w:p>
    <w:p w:rsidR="00A907CB" w:rsidRDefault="00A907CB" w:rsidP="009F6612">
      <w:pPr>
        <w:jc w:val="center"/>
        <w:rPr>
          <w:rFonts w:eastAsia="Calibri"/>
          <w:b/>
          <w:bCs/>
          <w:color w:val="000000"/>
          <w:szCs w:val="24"/>
          <w:lang w:eastAsia="en-US"/>
        </w:rPr>
      </w:pPr>
    </w:p>
    <w:p w:rsidR="00A907CB" w:rsidRDefault="00A907CB">
      <w:pPr>
        <w:rPr>
          <w:rFonts w:eastAsia="Calibri"/>
          <w:b/>
          <w:bCs/>
          <w:color w:val="000000"/>
          <w:szCs w:val="24"/>
          <w:lang w:eastAsia="en-US"/>
        </w:rPr>
      </w:pPr>
      <w:r>
        <w:rPr>
          <w:rFonts w:eastAsia="Calibri"/>
          <w:b/>
          <w:bCs/>
          <w:color w:val="000000"/>
          <w:szCs w:val="24"/>
          <w:lang w:eastAsia="en-US"/>
        </w:rPr>
        <w:br w:type="page"/>
      </w:r>
    </w:p>
    <w:p w:rsidR="009F6612" w:rsidRPr="009F6612" w:rsidRDefault="009F6612" w:rsidP="009F6612">
      <w:pPr>
        <w:jc w:val="center"/>
        <w:rPr>
          <w:rFonts w:eastAsia="Calibri"/>
          <w:b/>
          <w:bCs/>
          <w:color w:val="000000"/>
          <w:szCs w:val="24"/>
          <w:lang w:eastAsia="en-US"/>
        </w:rPr>
      </w:pPr>
      <w:bookmarkStart w:id="17" w:name="_GoBack"/>
      <w:bookmarkEnd w:id="17"/>
      <w:r w:rsidRPr="009F6612">
        <w:rPr>
          <w:rFonts w:eastAsia="Calibri"/>
          <w:b/>
          <w:bCs/>
          <w:color w:val="000000"/>
          <w:szCs w:val="24"/>
          <w:lang w:eastAsia="en-US"/>
        </w:rPr>
        <w:lastRenderedPageBreak/>
        <w:t>Приложение A</w:t>
      </w:r>
    </w:p>
    <w:p w:rsidR="009F6612" w:rsidRPr="009F6612" w:rsidRDefault="009F6612" w:rsidP="009F6612">
      <w:pPr>
        <w:jc w:val="center"/>
        <w:rPr>
          <w:rFonts w:eastAsia="Calibri"/>
          <w:color w:val="000000"/>
          <w:szCs w:val="24"/>
          <w:lang w:eastAsia="en-US"/>
        </w:rPr>
      </w:pPr>
      <w:r w:rsidRPr="009F6612">
        <w:rPr>
          <w:rFonts w:eastAsia="Calibri"/>
          <w:color w:val="000000"/>
          <w:szCs w:val="24"/>
          <w:lang w:eastAsia="en-US"/>
        </w:rPr>
        <w:t>(справочное)</w:t>
      </w:r>
    </w:p>
    <w:p w:rsidR="009F6612" w:rsidRPr="009F6612" w:rsidRDefault="009F6612" w:rsidP="009F6612">
      <w:pPr>
        <w:jc w:val="center"/>
        <w:rPr>
          <w:rFonts w:eastAsia="Calibri"/>
          <w:b/>
          <w:bCs/>
          <w:color w:val="000000"/>
          <w:szCs w:val="24"/>
          <w:lang w:eastAsia="en-US"/>
        </w:rPr>
      </w:pPr>
    </w:p>
    <w:p w:rsidR="009F6612" w:rsidRPr="009F6612" w:rsidRDefault="009F6612" w:rsidP="009F6612">
      <w:pPr>
        <w:jc w:val="center"/>
        <w:rPr>
          <w:rFonts w:eastAsia="Calibri"/>
          <w:b/>
          <w:bCs/>
          <w:color w:val="000000"/>
          <w:szCs w:val="24"/>
          <w:lang w:eastAsia="en-US"/>
        </w:rPr>
      </w:pPr>
      <w:r w:rsidRPr="009F6612">
        <w:rPr>
          <w:rFonts w:eastAsia="Calibri"/>
          <w:b/>
          <w:bCs/>
          <w:color w:val="000000"/>
          <w:szCs w:val="24"/>
          <w:lang w:eastAsia="en-US"/>
        </w:rPr>
        <w:t xml:space="preserve">Коммерческие источники аппаратуры и материалов </w:t>
      </w:r>
    </w:p>
    <w:p w:rsidR="009F6612" w:rsidRPr="009F6612" w:rsidRDefault="009F6612" w:rsidP="009F6612">
      <w:pPr>
        <w:jc w:val="both"/>
        <w:rPr>
          <w:rFonts w:eastAsia="Calibri"/>
          <w:color w:val="000000"/>
          <w:szCs w:val="24"/>
          <w:lang w:eastAsia="en-US"/>
        </w:rPr>
      </w:pPr>
    </w:p>
    <w:p w:rsidR="009F6612" w:rsidRPr="009F6612" w:rsidRDefault="009F6612" w:rsidP="009F6612">
      <w:pPr>
        <w:ind w:firstLine="720"/>
        <w:jc w:val="both"/>
        <w:rPr>
          <w:rFonts w:eastAsia="Calibri"/>
          <w:color w:val="000000"/>
          <w:szCs w:val="24"/>
          <w:lang w:eastAsia="en-US"/>
        </w:rPr>
      </w:pPr>
      <w:r w:rsidRPr="009F6612">
        <w:rPr>
          <w:rFonts w:eastAsia="Calibri"/>
          <w:color w:val="000000"/>
          <w:szCs w:val="24"/>
          <w:lang w:eastAsia="en-US"/>
        </w:rPr>
        <w:t>Примеры подходящих приборов и материалов, доступных коммерчески, даны ниже. Эта информация дана для удобства пользователей настоящего стандарта и не означает одобрение ISO.</w:t>
      </w:r>
    </w:p>
    <w:p w:rsidR="009F6612" w:rsidRPr="009F6612" w:rsidRDefault="009F6612" w:rsidP="009F6612">
      <w:pPr>
        <w:ind w:firstLine="720"/>
        <w:jc w:val="both"/>
        <w:rPr>
          <w:rFonts w:eastAsia="Calibri"/>
          <w:b/>
          <w:bCs/>
          <w:color w:val="000000"/>
          <w:szCs w:val="24"/>
          <w:lang w:eastAsia="en-US"/>
        </w:rPr>
      </w:pPr>
    </w:p>
    <w:p w:rsidR="009F6612" w:rsidRPr="009F6612" w:rsidRDefault="009F6612" w:rsidP="009F6612">
      <w:pPr>
        <w:ind w:firstLine="720"/>
        <w:jc w:val="both"/>
        <w:rPr>
          <w:rFonts w:eastAsia="Calibri"/>
          <w:color w:val="053CF5"/>
          <w:szCs w:val="24"/>
          <w:u w:val="single"/>
          <w:lang w:eastAsia="en-US"/>
        </w:rPr>
      </w:pPr>
      <w:r w:rsidRPr="009F6612">
        <w:rPr>
          <w:rFonts w:eastAsia="Calibri"/>
          <w:b/>
          <w:bCs/>
          <w:color w:val="000000"/>
          <w:szCs w:val="24"/>
          <w:lang w:eastAsia="en-US"/>
        </w:rPr>
        <w:t xml:space="preserve">A.1 </w:t>
      </w:r>
      <w:r w:rsidRPr="009F6612">
        <w:rPr>
          <w:rFonts w:eastAsia="Calibri"/>
          <w:color w:val="000000"/>
          <w:szCs w:val="24"/>
          <w:lang w:eastAsia="en-US"/>
        </w:rPr>
        <w:t xml:space="preserve">Подходящий прибор — прибор для проверки прочности на истирание VESLIC, изготовленный SATRA </w:t>
      </w:r>
      <w:proofErr w:type="spellStart"/>
      <w:r w:rsidRPr="009F6612">
        <w:rPr>
          <w:rFonts w:eastAsia="Calibri"/>
          <w:color w:val="000000"/>
          <w:szCs w:val="24"/>
          <w:lang w:eastAsia="en-US"/>
        </w:rPr>
        <w:t>Technology</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Centre</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Wyndham</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Way</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Telford</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Way</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Kettering</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Нортгемптоншир</w:t>
      </w:r>
      <w:proofErr w:type="spellEnd"/>
      <w:r w:rsidRPr="009F6612">
        <w:rPr>
          <w:rFonts w:eastAsia="Calibri"/>
          <w:color w:val="000000"/>
          <w:szCs w:val="24"/>
          <w:lang w:eastAsia="en-US"/>
        </w:rPr>
        <w:t xml:space="preserve">, NN16 85D, Великобритания, </w:t>
      </w:r>
      <w:hyperlink r:id="rId17" w:tooltip="https://www.satra.com/" w:history="1">
        <w:r w:rsidRPr="009F6612">
          <w:rPr>
            <w:rFonts w:eastAsia="Calibri"/>
            <w:color w:val="0066CC"/>
            <w:szCs w:val="24"/>
            <w:u w:val="single"/>
            <w:lang w:eastAsia="en-US"/>
          </w:rPr>
          <w:t>https://www.satra.com/</w:t>
        </w:r>
      </w:hyperlink>
    </w:p>
    <w:p w:rsidR="009F6612" w:rsidRPr="009F6612" w:rsidRDefault="009F6612" w:rsidP="009F6612">
      <w:pPr>
        <w:ind w:firstLine="720"/>
        <w:jc w:val="both"/>
        <w:rPr>
          <w:rFonts w:eastAsia="Calibri"/>
          <w:color w:val="053CF5"/>
          <w:szCs w:val="24"/>
          <w:u w:val="single"/>
          <w:lang w:val="en-US" w:eastAsia="en-US"/>
        </w:rPr>
      </w:pPr>
      <w:r w:rsidRPr="009F6612">
        <w:rPr>
          <w:rFonts w:eastAsia="Calibri"/>
          <w:color w:val="000000"/>
          <w:szCs w:val="24"/>
          <w:lang w:eastAsia="en-US"/>
        </w:rPr>
        <w:t>Другой</w:t>
      </w:r>
      <w:r w:rsidRPr="009F6612">
        <w:rPr>
          <w:rFonts w:eastAsia="Calibri"/>
          <w:color w:val="000000"/>
          <w:szCs w:val="24"/>
          <w:lang w:val="en-US" w:eastAsia="en-US"/>
        </w:rPr>
        <w:t xml:space="preserve"> </w:t>
      </w:r>
      <w:r w:rsidRPr="009F6612">
        <w:rPr>
          <w:rFonts w:eastAsia="Calibri"/>
          <w:color w:val="000000"/>
          <w:szCs w:val="24"/>
          <w:lang w:eastAsia="en-US"/>
        </w:rPr>
        <w:t>источник</w:t>
      </w:r>
      <w:r w:rsidRPr="009F6612">
        <w:rPr>
          <w:rFonts w:eastAsia="Calibri"/>
          <w:color w:val="000000"/>
          <w:szCs w:val="24"/>
          <w:lang w:val="en-US" w:eastAsia="en-US"/>
        </w:rPr>
        <w:t xml:space="preserve"> </w:t>
      </w:r>
      <w:r w:rsidRPr="009F6612">
        <w:rPr>
          <w:rFonts w:eastAsia="Calibri"/>
          <w:color w:val="000000"/>
          <w:szCs w:val="24"/>
          <w:lang w:eastAsia="en-US"/>
        </w:rPr>
        <w:t>соответствующего</w:t>
      </w:r>
      <w:r w:rsidRPr="009F6612">
        <w:rPr>
          <w:rFonts w:eastAsia="Calibri"/>
          <w:color w:val="000000"/>
          <w:szCs w:val="24"/>
          <w:lang w:val="en-US" w:eastAsia="en-US"/>
        </w:rPr>
        <w:t xml:space="preserve"> </w:t>
      </w:r>
      <w:r w:rsidRPr="009F6612">
        <w:rPr>
          <w:rFonts w:eastAsia="Calibri"/>
          <w:color w:val="000000"/>
          <w:szCs w:val="24"/>
          <w:lang w:eastAsia="en-US"/>
        </w:rPr>
        <w:t>прибора</w:t>
      </w:r>
      <w:r w:rsidRPr="009F6612">
        <w:rPr>
          <w:rFonts w:eastAsia="Calibri"/>
          <w:color w:val="000000"/>
          <w:szCs w:val="24"/>
          <w:lang w:val="en-US" w:eastAsia="en-US"/>
        </w:rPr>
        <w:t xml:space="preserve"> - PFI Germany, Test and Research Institute, Marie-Curie-</w:t>
      </w:r>
      <w:proofErr w:type="spellStart"/>
      <w:r w:rsidRPr="009F6612">
        <w:rPr>
          <w:rFonts w:eastAsia="Calibri"/>
          <w:color w:val="000000"/>
          <w:szCs w:val="24"/>
          <w:lang w:val="en-US" w:eastAsia="en-US"/>
        </w:rPr>
        <w:t>Strasse</w:t>
      </w:r>
      <w:proofErr w:type="spellEnd"/>
      <w:r w:rsidRPr="009F6612">
        <w:rPr>
          <w:rFonts w:eastAsia="Calibri"/>
          <w:color w:val="000000"/>
          <w:szCs w:val="24"/>
          <w:lang w:val="en-US" w:eastAsia="en-US"/>
        </w:rPr>
        <w:t xml:space="preserve"> 19, D-66953 </w:t>
      </w:r>
      <w:proofErr w:type="spellStart"/>
      <w:r w:rsidRPr="009F6612">
        <w:rPr>
          <w:rFonts w:eastAsia="Calibri"/>
          <w:color w:val="000000"/>
          <w:szCs w:val="24"/>
          <w:lang w:val="en-US" w:eastAsia="en-US"/>
        </w:rPr>
        <w:t>Pirmasens</w:t>
      </w:r>
      <w:proofErr w:type="spellEnd"/>
      <w:r w:rsidRPr="009F6612">
        <w:rPr>
          <w:rFonts w:eastAsia="Calibri"/>
          <w:color w:val="000000"/>
          <w:szCs w:val="24"/>
          <w:lang w:val="en-US" w:eastAsia="en-US"/>
        </w:rPr>
        <w:t xml:space="preserve">, </w:t>
      </w:r>
      <w:r w:rsidRPr="009F6612">
        <w:rPr>
          <w:rFonts w:eastAsia="Calibri"/>
          <w:color w:val="000000"/>
          <w:szCs w:val="24"/>
          <w:lang w:eastAsia="en-US"/>
        </w:rPr>
        <w:t>Германия</w:t>
      </w:r>
      <w:r w:rsidRPr="009F6612">
        <w:rPr>
          <w:rFonts w:eastAsia="Calibri"/>
          <w:color w:val="000000"/>
          <w:szCs w:val="24"/>
          <w:lang w:val="en-US" w:eastAsia="en-US"/>
        </w:rPr>
        <w:t xml:space="preserve">, </w:t>
      </w:r>
      <w:hyperlink r:id="rId18" w:tooltip="http://pfi.pfi-germany.de/start.html" w:history="1">
        <w:r w:rsidRPr="009F6612">
          <w:rPr>
            <w:rFonts w:eastAsia="Calibri"/>
            <w:color w:val="0066CC"/>
            <w:szCs w:val="24"/>
            <w:u w:val="single"/>
            <w:lang w:val="en-US" w:eastAsia="en-US"/>
          </w:rPr>
          <w:t>http://pfi.pfi-germany.de/start .html</w:t>
        </w:r>
      </w:hyperlink>
    </w:p>
    <w:p w:rsidR="009F6612" w:rsidRPr="009F6612" w:rsidRDefault="009F6612" w:rsidP="009F6612">
      <w:pPr>
        <w:ind w:firstLine="720"/>
        <w:jc w:val="both"/>
        <w:rPr>
          <w:rFonts w:eastAsia="Calibri"/>
          <w:b/>
          <w:bCs/>
          <w:color w:val="000000"/>
          <w:szCs w:val="24"/>
          <w:lang w:val="en-US" w:eastAsia="en-US"/>
        </w:rPr>
      </w:pPr>
    </w:p>
    <w:p w:rsidR="009F6612" w:rsidRPr="009F6612" w:rsidRDefault="009F6612" w:rsidP="009F6612">
      <w:pPr>
        <w:ind w:firstLine="720"/>
        <w:jc w:val="both"/>
        <w:rPr>
          <w:rFonts w:eastAsia="Calibri"/>
          <w:color w:val="053CF5"/>
          <w:szCs w:val="24"/>
          <w:u w:val="single"/>
          <w:lang w:eastAsia="en-US"/>
        </w:rPr>
      </w:pPr>
      <w:r w:rsidRPr="009F6612">
        <w:rPr>
          <w:rFonts w:eastAsia="Calibri"/>
          <w:b/>
          <w:bCs/>
          <w:color w:val="000000"/>
          <w:szCs w:val="24"/>
          <w:lang w:eastAsia="en-US"/>
        </w:rPr>
        <w:t xml:space="preserve">A.2 </w:t>
      </w:r>
      <w:r w:rsidRPr="009F6612">
        <w:rPr>
          <w:rFonts w:eastAsia="Calibri"/>
          <w:color w:val="000000"/>
          <w:szCs w:val="24"/>
          <w:lang w:eastAsia="en-US"/>
        </w:rPr>
        <w:t xml:space="preserve">Подходящие куски войлока можно получить в качестве эталонного войлока для использования с прибором для проверки прочности на истирание VESLIC, в упаковках по 1 000 для белого войлока и по 100 для черного войлока, от компании </w:t>
      </w:r>
      <w:proofErr w:type="spellStart"/>
      <w:r w:rsidRPr="009F6612">
        <w:rPr>
          <w:rFonts w:eastAsia="Calibri"/>
          <w:color w:val="000000"/>
          <w:szCs w:val="24"/>
          <w:lang w:eastAsia="en-US"/>
        </w:rPr>
        <w:t>Swissatest</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Testmaterialien</w:t>
      </w:r>
      <w:proofErr w:type="spellEnd"/>
      <w:r w:rsidRPr="009F6612">
        <w:rPr>
          <w:rFonts w:eastAsia="Calibri"/>
          <w:color w:val="000000"/>
          <w:szCs w:val="24"/>
          <w:lang w:eastAsia="en-US"/>
        </w:rPr>
        <w:t xml:space="preserve"> AG, </w:t>
      </w:r>
      <w:proofErr w:type="spellStart"/>
      <w:r w:rsidRPr="009F6612">
        <w:rPr>
          <w:rFonts w:eastAsia="Calibri"/>
          <w:color w:val="000000"/>
          <w:szCs w:val="24"/>
          <w:lang w:eastAsia="en-US"/>
        </w:rPr>
        <w:t>Movenstrasse</w:t>
      </w:r>
      <w:proofErr w:type="spellEnd"/>
      <w:r w:rsidRPr="009F6612">
        <w:rPr>
          <w:rFonts w:eastAsia="Calibri"/>
          <w:color w:val="000000"/>
          <w:szCs w:val="24"/>
          <w:lang w:eastAsia="en-US"/>
        </w:rPr>
        <w:t xml:space="preserve"> 12, CH-9015 </w:t>
      </w:r>
      <w:proofErr w:type="spellStart"/>
      <w:r w:rsidRPr="009F6612">
        <w:rPr>
          <w:rFonts w:eastAsia="Calibri"/>
          <w:color w:val="000000"/>
          <w:szCs w:val="24"/>
          <w:lang w:eastAsia="en-US"/>
        </w:rPr>
        <w:t>St</w:t>
      </w:r>
      <w:proofErr w:type="spellEnd"/>
      <w:r w:rsidRPr="009F6612">
        <w:rPr>
          <w:rFonts w:eastAsia="Calibri"/>
          <w:color w:val="000000"/>
          <w:szCs w:val="24"/>
          <w:lang w:eastAsia="en-US"/>
        </w:rPr>
        <w:t xml:space="preserve">. </w:t>
      </w:r>
      <w:proofErr w:type="spellStart"/>
      <w:r w:rsidRPr="009F6612">
        <w:rPr>
          <w:rFonts w:eastAsia="Calibri"/>
          <w:color w:val="000000"/>
          <w:szCs w:val="24"/>
          <w:lang w:eastAsia="en-US"/>
        </w:rPr>
        <w:t>Gallen-Winkeln</w:t>
      </w:r>
      <w:proofErr w:type="spellEnd"/>
      <w:r w:rsidRPr="009F6612">
        <w:rPr>
          <w:rFonts w:eastAsia="Calibri"/>
          <w:color w:val="000000"/>
          <w:szCs w:val="24"/>
          <w:lang w:eastAsia="en-US"/>
        </w:rPr>
        <w:t xml:space="preserve">, Швейцария, </w:t>
      </w:r>
      <w:hyperlink r:id="rId19" w:tooltip="http://www.swissatest.ch/en/" w:history="1">
        <w:r w:rsidRPr="009F6612">
          <w:rPr>
            <w:rFonts w:eastAsia="Calibri"/>
            <w:color w:val="0066CC"/>
            <w:szCs w:val="24"/>
            <w:u w:val="single"/>
            <w:lang w:eastAsia="en-US"/>
          </w:rPr>
          <w:t>http://www. swissatest.ch/</w:t>
        </w:r>
        <w:proofErr w:type="spellStart"/>
        <w:r w:rsidRPr="009F6612">
          <w:rPr>
            <w:rFonts w:eastAsia="Calibri"/>
            <w:color w:val="0066CC"/>
            <w:szCs w:val="24"/>
            <w:u w:val="single"/>
            <w:lang w:eastAsia="en-US"/>
          </w:rPr>
          <w:t>en</w:t>
        </w:r>
        <w:proofErr w:type="spellEnd"/>
        <w:r w:rsidRPr="009F6612">
          <w:rPr>
            <w:rFonts w:eastAsia="Calibri"/>
            <w:color w:val="0066CC"/>
            <w:szCs w:val="24"/>
            <w:u w:val="single"/>
            <w:lang w:eastAsia="en-US"/>
          </w:rPr>
          <w:t>/</w:t>
        </w:r>
      </w:hyperlink>
    </w:p>
    <w:p w:rsidR="001A7744" w:rsidRDefault="001A7744" w:rsidP="001A7744">
      <w:pPr>
        <w:ind w:firstLine="720"/>
        <w:jc w:val="both"/>
        <w:rPr>
          <w:b/>
          <w:bCs/>
          <w:color w:val="000000"/>
          <w:szCs w:val="24"/>
        </w:rPr>
      </w:pPr>
    </w:p>
    <w:p w:rsidR="009F6612" w:rsidRDefault="009F6612">
      <w:pPr>
        <w:rPr>
          <w:b/>
          <w:bCs/>
          <w:color w:val="000000"/>
          <w:szCs w:val="24"/>
        </w:rPr>
      </w:pPr>
      <w:r>
        <w:rPr>
          <w:b/>
          <w:bCs/>
          <w:color w:val="000000"/>
          <w:szCs w:val="24"/>
        </w:rPr>
        <w:br w:type="page"/>
      </w:r>
    </w:p>
    <w:p w:rsidR="009269F8" w:rsidRPr="00853F9A" w:rsidRDefault="009269F8" w:rsidP="009269F8">
      <w:pPr>
        <w:autoSpaceDE w:val="0"/>
        <w:autoSpaceDN w:val="0"/>
        <w:adjustRightInd w:val="0"/>
        <w:jc w:val="center"/>
        <w:rPr>
          <w:color w:val="000000"/>
          <w:szCs w:val="24"/>
        </w:rPr>
      </w:pPr>
      <w:r w:rsidRPr="00853F9A">
        <w:rPr>
          <w:b/>
          <w:bCs/>
          <w:color w:val="000000"/>
          <w:szCs w:val="24"/>
        </w:rPr>
        <w:lastRenderedPageBreak/>
        <w:t>Приложение ДА</w:t>
      </w:r>
    </w:p>
    <w:p w:rsidR="009269F8" w:rsidRPr="00853F9A" w:rsidRDefault="009269F8" w:rsidP="009269F8">
      <w:pPr>
        <w:autoSpaceDE w:val="0"/>
        <w:autoSpaceDN w:val="0"/>
        <w:adjustRightInd w:val="0"/>
        <w:jc w:val="center"/>
        <w:rPr>
          <w:color w:val="000000"/>
          <w:szCs w:val="24"/>
        </w:rPr>
      </w:pPr>
      <w:r w:rsidRPr="00853F9A">
        <w:rPr>
          <w:bCs/>
          <w:color w:val="000000"/>
          <w:szCs w:val="24"/>
        </w:rPr>
        <w:t>(справочное)</w:t>
      </w:r>
    </w:p>
    <w:p w:rsidR="00CF7911" w:rsidRDefault="009269F8" w:rsidP="00CF7911">
      <w:pPr>
        <w:widowControl w:val="0"/>
        <w:autoSpaceDE w:val="0"/>
        <w:autoSpaceDN w:val="0"/>
        <w:adjustRightInd w:val="0"/>
        <w:spacing w:before="220"/>
        <w:ind w:firstLine="397"/>
        <w:jc w:val="center"/>
        <w:rPr>
          <w:b/>
          <w:bCs/>
          <w:color w:val="auto"/>
        </w:rPr>
      </w:pPr>
      <w:r w:rsidRPr="00246599">
        <w:rPr>
          <w:b/>
          <w:bCs/>
          <w:color w:val="auto"/>
        </w:rPr>
        <w:t>Сведения о соответствии ссылочных международных стандартов</w:t>
      </w:r>
      <w:r w:rsidRPr="00246599">
        <w:rPr>
          <w:b/>
          <w:bCs/>
          <w:color w:val="auto"/>
        </w:rPr>
        <w:br/>
      </w:r>
      <w:r>
        <w:rPr>
          <w:b/>
          <w:bCs/>
          <w:color w:val="auto"/>
        </w:rPr>
        <w:t xml:space="preserve">ссылочным </w:t>
      </w:r>
      <w:r w:rsidRPr="00246599">
        <w:rPr>
          <w:b/>
          <w:bCs/>
          <w:color w:val="auto"/>
        </w:rPr>
        <w:t>межгосударственным стандартам</w:t>
      </w:r>
    </w:p>
    <w:p w:rsidR="009269F8" w:rsidRPr="00E85A87" w:rsidRDefault="009269F8" w:rsidP="00CF7911">
      <w:pPr>
        <w:widowControl w:val="0"/>
        <w:autoSpaceDE w:val="0"/>
        <w:autoSpaceDN w:val="0"/>
        <w:adjustRightInd w:val="0"/>
        <w:spacing w:before="220"/>
        <w:ind w:firstLine="397"/>
        <w:rPr>
          <w:color w:val="auto"/>
          <w:sz w:val="22"/>
          <w:szCs w:val="22"/>
          <w:lang w:val="en-US"/>
        </w:rPr>
      </w:pPr>
      <w:r w:rsidRPr="00E85A87">
        <w:rPr>
          <w:color w:val="auto"/>
          <w:spacing w:val="40"/>
          <w:sz w:val="22"/>
          <w:szCs w:val="22"/>
        </w:rPr>
        <w:t>Таблица</w:t>
      </w:r>
      <w:r w:rsidRPr="00E85A87">
        <w:rPr>
          <w:color w:val="auto"/>
          <w:sz w:val="22"/>
          <w:szCs w:val="22"/>
        </w:rPr>
        <w:t xml:space="preserve"> ДА.1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9269F8" w:rsidRPr="00E85A87" w:rsidTr="009F6612">
        <w:tc>
          <w:tcPr>
            <w:tcW w:w="3686" w:type="dxa"/>
            <w:tcBorders>
              <w:bottom w:val="double" w:sz="4" w:space="0" w:color="auto"/>
            </w:tcBorders>
          </w:tcPr>
          <w:p w:rsidR="009269F8" w:rsidRPr="00E85A87" w:rsidRDefault="009269F8" w:rsidP="009F6612">
            <w:pPr>
              <w:tabs>
                <w:tab w:val="left" w:pos="709"/>
              </w:tabs>
              <w:autoSpaceDE w:val="0"/>
              <w:autoSpaceDN w:val="0"/>
              <w:adjustRightInd w:val="0"/>
              <w:contextualSpacing/>
              <w:jc w:val="center"/>
              <w:rPr>
                <w:b/>
                <w:color w:val="auto"/>
                <w:sz w:val="22"/>
                <w:szCs w:val="22"/>
              </w:rPr>
            </w:pPr>
            <w:r w:rsidRPr="00E85A87">
              <w:rPr>
                <w:color w:val="auto"/>
                <w:sz w:val="22"/>
                <w:szCs w:val="22"/>
              </w:rPr>
              <w:t>Обозначение ссылочного международного стандарта</w:t>
            </w:r>
            <w:r w:rsidRPr="00E85A87">
              <w:rPr>
                <w:rStyle w:val="2c"/>
                <w:color w:val="auto"/>
                <w:sz w:val="22"/>
                <w:szCs w:val="22"/>
              </w:rPr>
              <w:t xml:space="preserve"> </w:t>
            </w:r>
          </w:p>
        </w:tc>
        <w:tc>
          <w:tcPr>
            <w:tcW w:w="1843" w:type="dxa"/>
            <w:tcBorders>
              <w:bottom w:val="double" w:sz="4" w:space="0" w:color="auto"/>
            </w:tcBorders>
          </w:tcPr>
          <w:p w:rsidR="009269F8" w:rsidRPr="00E85A87" w:rsidRDefault="009269F8" w:rsidP="009F6612">
            <w:pPr>
              <w:tabs>
                <w:tab w:val="left" w:pos="709"/>
              </w:tabs>
              <w:autoSpaceDE w:val="0"/>
              <w:autoSpaceDN w:val="0"/>
              <w:adjustRightInd w:val="0"/>
              <w:contextualSpacing/>
              <w:jc w:val="center"/>
              <w:rPr>
                <w:color w:val="auto"/>
                <w:sz w:val="22"/>
                <w:szCs w:val="22"/>
              </w:rPr>
            </w:pPr>
            <w:r w:rsidRPr="00E85A87">
              <w:rPr>
                <w:color w:val="auto"/>
                <w:sz w:val="22"/>
                <w:szCs w:val="22"/>
              </w:rPr>
              <w:t xml:space="preserve">Степень соответствия </w:t>
            </w:r>
          </w:p>
        </w:tc>
        <w:tc>
          <w:tcPr>
            <w:tcW w:w="3939" w:type="dxa"/>
            <w:tcBorders>
              <w:bottom w:val="double" w:sz="4" w:space="0" w:color="auto"/>
            </w:tcBorders>
          </w:tcPr>
          <w:p w:rsidR="009269F8" w:rsidRPr="00E85A87" w:rsidRDefault="009269F8" w:rsidP="009F6612">
            <w:pPr>
              <w:tabs>
                <w:tab w:val="left" w:pos="709"/>
              </w:tabs>
              <w:autoSpaceDE w:val="0"/>
              <w:autoSpaceDN w:val="0"/>
              <w:adjustRightInd w:val="0"/>
              <w:contextualSpacing/>
              <w:jc w:val="center"/>
              <w:rPr>
                <w:color w:val="auto"/>
                <w:sz w:val="22"/>
                <w:szCs w:val="22"/>
              </w:rPr>
            </w:pPr>
            <w:r w:rsidRPr="00E85A87">
              <w:rPr>
                <w:color w:val="auto"/>
                <w:sz w:val="22"/>
                <w:szCs w:val="22"/>
              </w:rPr>
              <w:t>Обозначение и наименование соответствующего межгосударственного стандарта</w:t>
            </w:r>
          </w:p>
        </w:tc>
      </w:tr>
      <w:tr w:rsidR="009269F8" w:rsidRPr="00E85A87" w:rsidTr="009F6612">
        <w:trPr>
          <w:trHeight w:val="784"/>
        </w:trPr>
        <w:tc>
          <w:tcPr>
            <w:tcW w:w="3686" w:type="dxa"/>
            <w:tcBorders>
              <w:top w:val="single" w:sz="4" w:space="0" w:color="auto"/>
              <w:bottom w:val="single" w:sz="4" w:space="0" w:color="auto"/>
            </w:tcBorders>
          </w:tcPr>
          <w:p w:rsidR="009269F8" w:rsidRPr="00E85A87" w:rsidRDefault="009269F8" w:rsidP="00B33126">
            <w:pPr>
              <w:pStyle w:val="2"/>
              <w:shd w:val="clear" w:color="auto" w:fill="FFFFFF"/>
              <w:spacing w:before="0" w:after="0"/>
              <w:rPr>
                <w:rStyle w:val="FontStyle31"/>
                <w:rFonts w:ascii="Arial" w:hAnsi="Arial" w:cs="Arial"/>
                <w:b w:val="0"/>
                <w:color w:val="auto"/>
                <w:spacing w:val="0"/>
                <w:sz w:val="22"/>
                <w:szCs w:val="22"/>
                <w:lang w:eastAsia="en-US"/>
              </w:rPr>
            </w:pPr>
            <w:r w:rsidRPr="00E85A87">
              <w:rPr>
                <w:rStyle w:val="FontStyle33"/>
                <w:b w:val="0"/>
                <w:color w:val="auto"/>
                <w:sz w:val="22"/>
                <w:szCs w:val="22"/>
                <w:lang w:val="en-US" w:eastAsia="en-US"/>
              </w:rPr>
              <w:t>ISO 105-A01</w:t>
            </w:r>
          </w:p>
        </w:tc>
        <w:tc>
          <w:tcPr>
            <w:tcW w:w="1843" w:type="dxa"/>
            <w:tcBorders>
              <w:top w:val="single" w:sz="4" w:space="0" w:color="auto"/>
              <w:bottom w:val="single" w:sz="4" w:space="0" w:color="auto"/>
            </w:tcBorders>
          </w:tcPr>
          <w:p w:rsidR="009269F8" w:rsidRPr="00E85A87" w:rsidRDefault="009269F8" w:rsidP="009F6612">
            <w:pPr>
              <w:tabs>
                <w:tab w:val="left" w:pos="709"/>
              </w:tabs>
              <w:autoSpaceDE w:val="0"/>
              <w:autoSpaceDN w:val="0"/>
              <w:adjustRightInd w:val="0"/>
              <w:contextualSpacing/>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rsidR="009269F8" w:rsidRPr="00E85A87" w:rsidRDefault="009269F8" w:rsidP="009F6612">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105-A01</w:t>
            </w:r>
            <w:r w:rsidRPr="00E85A87">
              <w:rPr>
                <w:rStyle w:val="FontStyle33"/>
                <w:i w:val="0"/>
                <w:color w:val="auto"/>
                <w:sz w:val="22"/>
                <w:szCs w:val="22"/>
                <w:lang w:eastAsia="en-US"/>
              </w:rPr>
              <w:t>-2013 «Материалы текстильные. Определение устойчивости окраски Часть А01. Общие требования к проведению испытаний»</w:t>
            </w:r>
          </w:p>
        </w:tc>
      </w:tr>
      <w:tr w:rsidR="009269F8" w:rsidRPr="00E85A87" w:rsidTr="009F6612">
        <w:trPr>
          <w:trHeight w:val="784"/>
        </w:trPr>
        <w:tc>
          <w:tcPr>
            <w:tcW w:w="3686" w:type="dxa"/>
            <w:tcBorders>
              <w:top w:val="single" w:sz="4" w:space="0" w:color="auto"/>
              <w:bottom w:val="single" w:sz="4" w:space="0" w:color="auto"/>
            </w:tcBorders>
          </w:tcPr>
          <w:p w:rsidR="009269F8" w:rsidRPr="00E85A87" w:rsidRDefault="009269F8" w:rsidP="009F6612">
            <w:pPr>
              <w:pStyle w:val="2"/>
              <w:shd w:val="clear" w:color="auto" w:fill="FFFFFF"/>
              <w:spacing w:before="0" w:after="0"/>
              <w:rPr>
                <w:rStyle w:val="FontStyle33"/>
                <w:b w:val="0"/>
                <w:color w:val="auto"/>
                <w:sz w:val="22"/>
                <w:szCs w:val="22"/>
                <w:lang w:eastAsia="en-US"/>
              </w:rPr>
            </w:pPr>
            <w:r w:rsidRPr="00E85A87">
              <w:rPr>
                <w:rStyle w:val="FontStyle33"/>
                <w:b w:val="0"/>
                <w:color w:val="auto"/>
                <w:sz w:val="22"/>
                <w:szCs w:val="22"/>
                <w:lang w:val="en-US" w:eastAsia="en-US"/>
              </w:rPr>
              <w:t>ISO 105-A02</w:t>
            </w:r>
          </w:p>
        </w:tc>
        <w:tc>
          <w:tcPr>
            <w:tcW w:w="1843" w:type="dxa"/>
            <w:tcBorders>
              <w:top w:val="single" w:sz="4" w:space="0" w:color="auto"/>
              <w:bottom w:val="single" w:sz="4" w:space="0" w:color="auto"/>
            </w:tcBorders>
          </w:tcPr>
          <w:p w:rsidR="009269F8" w:rsidRPr="00E85A87" w:rsidRDefault="009269F8" w:rsidP="009F6612">
            <w:pPr>
              <w:jc w:val="center"/>
              <w:rPr>
                <w:sz w:val="22"/>
                <w:szCs w:val="22"/>
              </w:rPr>
            </w:pPr>
            <w:r w:rsidRPr="00E85A87">
              <w:rPr>
                <w:color w:val="auto"/>
                <w:sz w:val="22"/>
                <w:szCs w:val="22"/>
                <w:lang w:val="en-US"/>
              </w:rPr>
              <w:t>IDT</w:t>
            </w:r>
          </w:p>
        </w:tc>
        <w:tc>
          <w:tcPr>
            <w:tcW w:w="3939" w:type="dxa"/>
            <w:tcBorders>
              <w:top w:val="single" w:sz="4" w:space="0" w:color="auto"/>
              <w:bottom w:val="single" w:sz="4" w:space="0" w:color="auto"/>
            </w:tcBorders>
          </w:tcPr>
          <w:p w:rsidR="009269F8" w:rsidRPr="00E85A87" w:rsidRDefault="009269F8" w:rsidP="009F6612">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105-A02</w:t>
            </w:r>
            <w:r w:rsidRPr="00E85A87">
              <w:rPr>
                <w:rStyle w:val="FontStyle33"/>
                <w:i w:val="0"/>
                <w:color w:val="auto"/>
                <w:sz w:val="22"/>
                <w:szCs w:val="22"/>
                <w:lang w:eastAsia="en-US"/>
              </w:rPr>
              <w:t>-2013 «Материалы текстильные. Определение устойчивости окраски Часть А02. Серая шкала для оценки изменения окраски»</w:t>
            </w:r>
          </w:p>
        </w:tc>
      </w:tr>
      <w:tr w:rsidR="009269F8" w:rsidRPr="00E85A87" w:rsidTr="009F6612">
        <w:trPr>
          <w:trHeight w:val="225"/>
        </w:trPr>
        <w:tc>
          <w:tcPr>
            <w:tcW w:w="3686" w:type="dxa"/>
            <w:tcBorders>
              <w:top w:val="single" w:sz="4" w:space="0" w:color="auto"/>
              <w:bottom w:val="single" w:sz="4" w:space="0" w:color="auto"/>
            </w:tcBorders>
          </w:tcPr>
          <w:p w:rsidR="009269F8" w:rsidRPr="00E85A87" w:rsidRDefault="009269F8" w:rsidP="009F6612">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105-A03</w:t>
            </w:r>
          </w:p>
        </w:tc>
        <w:tc>
          <w:tcPr>
            <w:tcW w:w="1843" w:type="dxa"/>
            <w:tcBorders>
              <w:top w:val="single" w:sz="4" w:space="0" w:color="auto"/>
              <w:bottom w:val="single" w:sz="4" w:space="0" w:color="auto"/>
            </w:tcBorders>
          </w:tcPr>
          <w:p w:rsidR="009269F8" w:rsidRPr="00E85A87" w:rsidRDefault="009269F8" w:rsidP="009F6612">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rsidR="009269F8" w:rsidRPr="00E85A87" w:rsidRDefault="009269F8" w:rsidP="009F6612">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105-A03</w:t>
            </w:r>
            <w:r w:rsidRPr="00E85A87">
              <w:rPr>
                <w:rStyle w:val="FontStyle33"/>
                <w:i w:val="0"/>
                <w:color w:val="auto"/>
                <w:sz w:val="22"/>
                <w:szCs w:val="22"/>
                <w:lang w:eastAsia="en-US"/>
              </w:rPr>
              <w:t>-2002 «Материалы текстильные. Определение устойчивости окраски Часть А03. Серая шкала для оценки степени закрашивания»</w:t>
            </w:r>
          </w:p>
        </w:tc>
      </w:tr>
      <w:tr w:rsidR="009269F8" w:rsidRPr="00E85A87" w:rsidTr="009F6612">
        <w:trPr>
          <w:trHeight w:val="513"/>
        </w:trPr>
        <w:tc>
          <w:tcPr>
            <w:tcW w:w="3686" w:type="dxa"/>
            <w:tcBorders>
              <w:top w:val="single" w:sz="4" w:space="0" w:color="auto"/>
              <w:bottom w:val="single" w:sz="4" w:space="0" w:color="auto"/>
            </w:tcBorders>
          </w:tcPr>
          <w:p w:rsidR="009269F8" w:rsidRPr="00E85A87" w:rsidRDefault="009269F8" w:rsidP="009F6612">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105-A04</w:t>
            </w:r>
          </w:p>
        </w:tc>
        <w:tc>
          <w:tcPr>
            <w:tcW w:w="1843" w:type="dxa"/>
            <w:tcBorders>
              <w:top w:val="single" w:sz="4" w:space="0" w:color="auto"/>
              <w:bottom w:val="single" w:sz="4" w:space="0" w:color="auto"/>
            </w:tcBorders>
          </w:tcPr>
          <w:p w:rsidR="009269F8" w:rsidRPr="00E85A87" w:rsidRDefault="009269F8" w:rsidP="009F6612">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rsidR="009269F8" w:rsidRPr="00E85A87" w:rsidRDefault="009269F8" w:rsidP="009F6612">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105-A04</w:t>
            </w:r>
            <w:r w:rsidRPr="00E85A87">
              <w:rPr>
                <w:rStyle w:val="FontStyle33"/>
                <w:i w:val="0"/>
                <w:color w:val="auto"/>
                <w:sz w:val="22"/>
                <w:szCs w:val="22"/>
                <w:lang w:eastAsia="en-US"/>
              </w:rPr>
              <w:t>-2002 «Материалы текстильные. Определение устойчивости окраски Часть А04. Метод инструментальной оценки степени закрашивания тканей»</w:t>
            </w:r>
          </w:p>
        </w:tc>
      </w:tr>
      <w:tr w:rsidR="009269F8" w:rsidRPr="00E85A87" w:rsidTr="009F6612">
        <w:trPr>
          <w:trHeight w:val="407"/>
        </w:trPr>
        <w:tc>
          <w:tcPr>
            <w:tcW w:w="3686" w:type="dxa"/>
            <w:tcBorders>
              <w:top w:val="single" w:sz="4" w:space="0" w:color="auto"/>
              <w:bottom w:val="single" w:sz="4" w:space="0" w:color="auto"/>
            </w:tcBorders>
          </w:tcPr>
          <w:p w:rsidR="009269F8" w:rsidRPr="00E85A87" w:rsidRDefault="009269F8" w:rsidP="009F6612">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105-A05</w:t>
            </w:r>
          </w:p>
        </w:tc>
        <w:tc>
          <w:tcPr>
            <w:tcW w:w="1843" w:type="dxa"/>
            <w:tcBorders>
              <w:top w:val="single" w:sz="4" w:space="0" w:color="auto"/>
              <w:bottom w:val="single" w:sz="4" w:space="0" w:color="auto"/>
            </w:tcBorders>
          </w:tcPr>
          <w:p w:rsidR="009269F8" w:rsidRPr="00E85A87" w:rsidRDefault="009269F8" w:rsidP="009F6612">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rsidR="009269F8" w:rsidRPr="00E85A87" w:rsidRDefault="009269F8" w:rsidP="009F6612">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B33126" w:rsidRPr="00E85A87" w:rsidTr="009F6612">
        <w:trPr>
          <w:trHeight w:val="569"/>
        </w:trPr>
        <w:tc>
          <w:tcPr>
            <w:tcW w:w="3686" w:type="dxa"/>
            <w:tcBorders>
              <w:top w:val="single" w:sz="4" w:space="0" w:color="auto"/>
              <w:bottom w:val="single" w:sz="4" w:space="0" w:color="auto"/>
            </w:tcBorders>
          </w:tcPr>
          <w:p w:rsidR="00B33126" w:rsidRPr="00E85A87" w:rsidRDefault="00B33126" w:rsidP="009F6612">
            <w:pPr>
              <w:pStyle w:val="2"/>
              <w:shd w:val="clear" w:color="auto" w:fill="FFFFFF"/>
              <w:spacing w:before="0" w:after="0"/>
              <w:rPr>
                <w:rStyle w:val="FontStyle33"/>
                <w:b w:val="0"/>
                <w:color w:val="auto"/>
                <w:sz w:val="22"/>
                <w:szCs w:val="22"/>
                <w:lang w:val="en-US" w:eastAsia="en-US"/>
              </w:rPr>
            </w:pPr>
            <w:r w:rsidRPr="00B33126">
              <w:rPr>
                <w:rStyle w:val="FontStyle33"/>
                <w:b w:val="0"/>
                <w:color w:val="auto"/>
                <w:sz w:val="22"/>
                <w:szCs w:val="22"/>
                <w:lang w:val="en-US" w:eastAsia="en-US"/>
              </w:rPr>
              <w:t>ISO 2418</w:t>
            </w:r>
          </w:p>
        </w:tc>
        <w:tc>
          <w:tcPr>
            <w:tcW w:w="1843" w:type="dxa"/>
            <w:tcBorders>
              <w:top w:val="single" w:sz="4" w:space="0" w:color="auto"/>
              <w:bottom w:val="single" w:sz="4" w:space="0" w:color="auto"/>
            </w:tcBorders>
          </w:tcPr>
          <w:p w:rsidR="00B33126" w:rsidRPr="00E85A87" w:rsidRDefault="00B33126" w:rsidP="009F6612">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rsidR="00B33126" w:rsidRPr="00E85A87" w:rsidRDefault="00B33126" w:rsidP="00B33126">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 xml:space="preserve">ISO </w:t>
            </w:r>
            <w:r>
              <w:rPr>
                <w:color w:val="auto"/>
                <w:sz w:val="22"/>
                <w:szCs w:val="22"/>
              </w:rPr>
              <w:t>2418-2013</w:t>
            </w:r>
            <w:r w:rsidRPr="00E85A87">
              <w:rPr>
                <w:rStyle w:val="FontStyle33"/>
                <w:i w:val="0"/>
                <w:color w:val="auto"/>
                <w:sz w:val="22"/>
                <w:szCs w:val="22"/>
                <w:lang w:eastAsia="en-US"/>
              </w:rPr>
              <w:t xml:space="preserve"> «</w:t>
            </w:r>
            <w:r>
              <w:rPr>
                <w:rStyle w:val="FontStyle33"/>
                <w:i w:val="0"/>
                <w:color w:val="auto"/>
                <w:sz w:val="22"/>
                <w:szCs w:val="22"/>
                <w:lang w:eastAsia="en-US"/>
              </w:rPr>
              <w:t>Кожа. Химические, физические и механические испытания и испытания на устойчивость. Установление места отбора проб</w:t>
            </w:r>
            <w:r w:rsidRPr="00E85A87">
              <w:rPr>
                <w:rStyle w:val="FontStyle33"/>
                <w:i w:val="0"/>
                <w:color w:val="auto"/>
                <w:sz w:val="22"/>
                <w:szCs w:val="22"/>
                <w:lang w:eastAsia="en-US"/>
              </w:rPr>
              <w:t>»</w:t>
            </w:r>
          </w:p>
        </w:tc>
      </w:tr>
      <w:tr w:rsidR="00F66431" w:rsidRPr="00E85A87" w:rsidTr="00CF7911">
        <w:trPr>
          <w:trHeight w:val="426"/>
        </w:trPr>
        <w:tc>
          <w:tcPr>
            <w:tcW w:w="3686" w:type="dxa"/>
            <w:tcBorders>
              <w:top w:val="single" w:sz="4" w:space="0" w:color="auto"/>
              <w:bottom w:val="single" w:sz="4" w:space="0" w:color="auto"/>
            </w:tcBorders>
          </w:tcPr>
          <w:p w:rsidR="00F66431" w:rsidRPr="00CF7911" w:rsidRDefault="00F66431" w:rsidP="00CF7911">
            <w:pPr>
              <w:pStyle w:val="2"/>
              <w:shd w:val="clear" w:color="auto" w:fill="FFFFFF"/>
              <w:spacing w:before="0" w:after="0"/>
              <w:rPr>
                <w:rStyle w:val="FontStyle33"/>
                <w:b w:val="0"/>
                <w:color w:val="auto"/>
                <w:sz w:val="22"/>
                <w:szCs w:val="22"/>
                <w:lang w:eastAsia="en-US"/>
              </w:rPr>
            </w:pPr>
            <w:r w:rsidRPr="00B33126">
              <w:rPr>
                <w:rStyle w:val="FontStyle33"/>
                <w:b w:val="0"/>
                <w:color w:val="auto"/>
                <w:sz w:val="22"/>
                <w:szCs w:val="22"/>
                <w:lang w:val="en-US" w:eastAsia="en-US"/>
              </w:rPr>
              <w:t>ISO 241</w:t>
            </w:r>
            <w:r>
              <w:rPr>
                <w:rStyle w:val="FontStyle33"/>
                <w:b w:val="0"/>
                <w:color w:val="auto"/>
                <w:sz w:val="22"/>
                <w:szCs w:val="22"/>
                <w:lang w:eastAsia="en-US"/>
              </w:rPr>
              <w:t>9</w:t>
            </w:r>
          </w:p>
        </w:tc>
        <w:tc>
          <w:tcPr>
            <w:tcW w:w="1843" w:type="dxa"/>
            <w:tcBorders>
              <w:top w:val="single" w:sz="4" w:space="0" w:color="auto"/>
              <w:bottom w:val="single" w:sz="4" w:space="0" w:color="auto"/>
            </w:tcBorders>
          </w:tcPr>
          <w:p w:rsidR="00F66431" w:rsidRPr="00E85A87" w:rsidRDefault="00F66431" w:rsidP="009F6612">
            <w:pPr>
              <w:jc w:val="center"/>
              <w:rPr>
                <w:color w:val="auto"/>
                <w:sz w:val="22"/>
                <w:szCs w:val="22"/>
                <w:lang w:val="en-US"/>
              </w:rPr>
            </w:pPr>
          </w:p>
        </w:tc>
        <w:tc>
          <w:tcPr>
            <w:tcW w:w="3939" w:type="dxa"/>
            <w:tcBorders>
              <w:top w:val="single" w:sz="4" w:space="0" w:color="auto"/>
              <w:bottom w:val="single" w:sz="4" w:space="0" w:color="auto"/>
            </w:tcBorders>
          </w:tcPr>
          <w:p w:rsidR="00F66431" w:rsidRPr="00E85A87" w:rsidRDefault="00F66431" w:rsidP="00F66431">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 xml:space="preserve">ISO </w:t>
            </w:r>
            <w:r>
              <w:rPr>
                <w:color w:val="auto"/>
                <w:sz w:val="22"/>
                <w:szCs w:val="22"/>
              </w:rPr>
              <w:t>2419-2013</w:t>
            </w:r>
            <w:r w:rsidRPr="00E85A87">
              <w:rPr>
                <w:rStyle w:val="FontStyle33"/>
                <w:i w:val="0"/>
                <w:color w:val="auto"/>
                <w:sz w:val="22"/>
                <w:szCs w:val="22"/>
                <w:lang w:eastAsia="en-US"/>
              </w:rPr>
              <w:t xml:space="preserve"> «</w:t>
            </w:r>
            <w:r>
              <w:rPr>
                <w:rStyle w:val="FontStyle33"/>
                <w:i w:val="0"/>
                <w:color w:val="auto"/>
                <w:sz w:val="22"/>
                <w:szCs w:val="22"/>
                <w:lang w:eastAsia="en-US"/>
              </w:rPr>
              <w:t>Кожа. Физические и химические  испытания. Подготовка и кондиционирование проб</w:t>
            </w:r>
            <w:r w:rsidRPr="00E85A87">
              <w:rPr>
                <w:rStyle w:val="FontStyle33"/>
                <w:i w:val="0"/>
                <w:color w:val="auto"/>
                <w:sz w:val="22"/>
                <w:szCs w:val="22"/>
                <w:lang w:eastAsia="en-US"/>
              </w:rPr>
              <w:t>»</w:t>
            </w:r>
          </w:p>
        </w:tc>
      </w:tr>
      <w:tr w:rsidR="00F66431" w:rsidRPr="00E85A87" w:rsidTr="009F6612">
        <w:trPr>
          <w:trHeight w:val="569"/>
        </w:trPr>
        <w:tc>
          <w:tcPr>
            <w:tcW w:w="3686" w:type="dxa"/>
            <w:tcBorders>
              <w:top w:val="single" w:sz="4" w:space="0" w:color="auto"/>
              <w:bottom w:val="single" w:sz="4" w:space="0" w:color="auto"/>
            </w:tcBorders>
          </w:tcPr>
          <w:p w:rsidR="00F66431" w:rsidRPr="00B33126" w:rsidRDefault="00F66431" w:rsidP="00CF7911">
            <w:pPr>
              <w:pStyle w:val="2"/>
              <w:shd w:val="clear" w:color="auto" w:fill="FFFFFF"/>
              <w:spacing w:before="0" w:after="0"/>
              <w:rPr>
                <w:rStyle w:val="FontStyle33"/>
                <w:b w:val="0"/>
                <w:color w:val="auto"/>
                <w:sz w:val="22"/>
                <w:szCs w:val="22"/>
                <w:lang w:eastAsia="en-US"/>
              </w:rPr>
            </w:pPr>
            <w:r w:rsidRPr="00B33126">
              <w:rPr>
                <w:rStyle w:val="FontStyle33"/>
                <w:b w:val="0"/>
                <w:color w:val="auto"/>
                <w:sz w:val="22"/>
                <w:szCs w:val="22"/>
                <w:lang w:val="en-US" w:eastAsia="en-US"/>
              </w:rPr>
              <w:t>ISO</w:t>
            </w:r>
            <w:r w:rsidRPr="00B33126">
              <w:rPr>
                <w:rStyle w:val="FontStyle33"/>
                <w:b w:val="0"/>
                <w:color w:val="auto"/>
                <w:sz w:val="22"/>
                <w:szCs w:val="22"/>
                <w:lang w:eastAsia="en-US"/>
              </w:rPr>
              <w:t xml:space="preserve"> 3696</w:t>
            </w:r>
          </w:p>
        </w:tc>
        <w:tc>
          <w:tcPr>
            <w:tcW w:w="1843" w:type="dxa"/>
            <w:tcBorders>
              <w:top w:val="single" w:sz="4" w:space="0" w:color="auto"/>
              <w:bottom w:val="single" w:sz="4" w:space="0" w:color="auto"/>
            </w:tcBorders>
          </w:tcPr>
          <w:p w:rsidR="00F66431" w:rsidRPr="00E85A87" w:rsidRDefault="00F66431" w:rsidP="009F6612">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rsidR="00F66431" w:rsidRPr="00E85A87" w:rsidRDefault="00F66431" w:rsidP="00B33126">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 xml:space="preserve">ISO </w:t>
            </w:r>
            <w:r>
              <w:rPr>
                <w:color w:val="auto"/>
                <w:sz w:val="22"/>
                <w:szCs w:val="22"/>
              </w:rPr>
              <w:t>3696-2013</w:t>
            </w:r>
            <w:r w:rsidRPr="00E85A87">
              <w:rPr>
                <w:rStyle w:val="FontStyle33"/>
                <w:i w:val="0"/>
                <w:color w:val="auto"/>
                <w:sz w:val="22"/>
                <w:szCs w:val="22"/>
                <w:lang w:eastAsia="en-US"/>
              </w:rPr>
              <w:t xml:space="preserve"> «</w:t>
            </w:r>
            <w:r>
              <w:rPr>
                <w:rStyle w:val="FontStyle33"/>
                <w:i w:val="0"/>
                <w:color w:val="auto"/>
                <w:sz w:val="22"/>
                <w:szCs w:val="22"/>
                <w:lang w:eastAsia="en-US"/>
              </w:rPr>
              <w:t>Вода для лабораторного анализа. Технические требования и методы контроля</w:t>
            </w:r>
            <w:r w:rsidRPr="00E85A87">
              <w:rPr>
                <w:rStyle w:val="FontStyle33"/>
                <w:i w:val="0"/>
                <w:color w:val="auto"/>
                <w:sz w:val="22"/>
                <w:szCs w:val="22"/>
                <w:lang w:eastAsia="en-US"/>
              </w:rPr>
              <w:t>»</w:t>
            </w:r>
          </w:p>
        </w:tc>
      </w:tr>
      <w:tr w:rsidR="00F66431" w:rsidRPr="00E85A87" w:rsidTr="00CF7911">
        <w:trPr>
          <w:trHeight w:val="389"/>
        </w:trPr>
        <w:tc>
          <w:tcPr>
            <w:tcW w:w="3686" w:type="dxa"/>
            <w:tcBorders>
              <w:top w:val="single" w:sz="4" w:space="0" w:color="auto"/>
              <w:bottom w:val="single" w:sz="4" w:space="0" w:color="auto"/>
            </w:tcBorders>
          </w:tcPr>
          <w:p w:rsidR="00F66431" w:rsidRPr="00CF7911" w:rsidRDefault="00F66431" w:rsidP="00CF7911">
            <w:pPr>
              <w:pStyle w:val="2"/>
              <w:shd w:val="clear" w:color="auto" w:fill="FFFFFF"/>
              <w:spacing w:before="0" w:after="0"/>
              <w:rPr>
                <w:rStyle w:val="FontStyle33"/>
                <w:b w:val="0"/>
                <w:color w:val="auto"/>
                <w:sz w:val="22"/>
                <w:szCs w:val="22"/>
                <w:lang w:eastAsia="en-US"/>
              </w:rPr>
            </w:pPr>
            <w:r w:rsidRPr="00B33126">
              <w:rPr>
                <w:rStyle w:val="FontStyle33"/>
                <w:b w:val="0"/>
                <w:color w:val="auto"/>
                <w:sz w:val="22"/>
                <w:szCs w:val="22"/>
                <w:lang w:val="en-US" w:eastAsia="en-US"/>
              </w:rPr>
              <w:t xml:space="preserve">ISO </w:t>
            </w:r>
            <w:r>
              <w:rPr>
                <w:rStyle w:val="FontStyle33"/>
                <w:b w:val="0"/>
                <w:color w:val="auto"/>
                <w:sz w:val="22"/>
                <w:szCs w:val="22"/>
                <w:lang w:eastAsia="en-US"/>
              </w:rPr>
              <w:t>4045</w:t>
            </w:r>
          </w:p>
        </w:tc>
        <w:tc>
          <w:tcPr>
            <w:tcW w:w="1843" w:type="dxa"/>
            <w:tcBorders>
              <w:top w:val="single" w:sz="4" w:space="0" w:color="auto"/>
              <w:bottom w:val="single" w:sz="4" w:space="0" w:color="auto"/>
            </w:tcBorders>
          </w:tcPr>
          <w:p w:rsidR="00F66431" w:rsidRPr="00F66431" w:rsidRDefault="00F66431" w:rsidP="009F6612">
            <w:pPr>
              <w:jc w:val="center"/>
              <w:rPr>
                <w:color w:val="auto"/>
                <w:sz w:val="22"/>
                <w:szCs w:val="22"/>
              </w:rPr>
            </w:pPr>
            <w:r>
              <w:rPr>
                <w:color w:val="auto"/>
                <w:sz w:val="22"/>
                <w:szCs w:val="22"/>
              </w:rPr>
              <w:t>-</w:t>
            </w:r>
          </w:p>
        </w:tc>
        <w:tc>
          <w:tcPr>
            <w:tcW w:w="3939" w:type="dxa"/>
            <w:tcBorders>
              <w:top w:val="single" w:sz="4" w:space="0" w:color="auto"/>
              <w:bottom w:val="single" w:sz="4" w:space="0" w:color="auto"/>
            </w:tcBorders>
          </w:tcPr>
          <w:p w:rsidR="00F66431" w:rsidRPr="00E85A87" w:rsidRDefault="00F66431" w:rsidP="00B33126">
            <w:pPr>
              <w:autoSpaceDE w:val="0"/>
              <w:autoSpaceDN w:val="0"/>
              <w:adjustRightInd w:val="0"/>
              <w:jc w:val="both"/>
              <w:rPr>
                <w:rStyle w:val="FontStyle33"/>
                <w:i w:val="0"/>
                <w:color w:val="auto"/>
                <w:sz w:val="22"/>
                <w:szCs w:val="22"/>
                <w:lang w:eastAsia="en-US"/>
              </w:rPr>
            </w:pPr>
            <w:r>
              <w:rPr>
                <w:rStyle w:val="FontStyle33"/>
                <w:i w:val="0"/>
                <w:color w:val="auto"/>
                <w:sz w:val="22"/>
                <w:szCs w:val="22"/>
                <w:lang w:eastAsia="en-US"/>
              </w:rPr>
              <w:t>*</w:t>
            </w:r>
          </w:p>
        </w:tc>
      </w:tr>
      <w:tr w:rsidR="00F66431" w:rsidRPr="00E85A87" w:rsidTr="00CF7911">
        <w:trPr>
          <w:trHeight w:val="409"/>
        </w:trPr>
        <w:tc>
          <w:tcPr>
            <w:tcW w:w="3686" w:type="dxa"/>
            <w:tcBorders>
              <w:top w:val="single" w:sz="4" w:space="0" w:color="auto"/>
              <w:bottom w:val="single" w:sz="4" w:space="0" w:color="auto"/>
            </w:tcBorders>
          </w:tcPr>
          <w:p w:rsidR="00F66431" w:rsidRPr="00CF7911" w:rsidRDefault="00F66431" w:rsidP="00CF7911">
            <w:pPr>
              <w:pStyle w:val="2"/>
              <w:shd w:val="clear" w:color="auto" w:fill="FFFFFF"/>
              <w:spacing w:before="0" w:after="0"/>
              <w:rPr>
                <w:rStyle w:val="FontStyle33"/>
                <w:b w:val="0"/>
                <w:color w:val="auto"/>
                <w:sz w:val="22"/>
                <w:szCs w:val="22"/>
                <w:lang w:eastAsia="en-US"/>
              </w:rPr>
            </w:pPr>
            <w:r w:rsidRPr="00B33126">
              <w:rPr>
                <w:rStyle w:val="FontStyle33"/>
                <w:b w:val="0"/>
                <w:color w:val="auto"/>
                <w:sz w:val="22"/>
                <w:szCs w:val="22"/>
                <w:lang w:val="en-US" w:eastAsia="en-US"/>
              </w:rPr>
              <w:t xml:space="preserve">ISO </w:t>
            </w:r>
            <w:r>
              <w:rPr>
                <w:rStyle w:val="FontStyle33"/>
                <w:b w:val="0"/>
                <w:color w:val="auto"/>
                <w:sz w:val="22"/>
                <w:szCs w:val="22"/>
                <w:lang w:eastAsia="en-US"/>
              </w:rPr>
              <w:t>9073-2</w:t>
            </w:r>
          </w:p>
        </w:tc>
        <w:tc>
          <w:tcPr>
            <w:tcW w:w="1843" w:type="dxa"/>
            <w:tcBorders>
              <w:top w:val="single" w:sz="4" w:space="0" w:color="auto"/>
              <w:bottom w:val="single" w:sz="4" w:space="0" w:color="auto"/>
            </w:tcBorders>
          </w:tcPr>
          <w:p w:rsidR="00F66431" w:rsidRPr="00F66431" w:rsidRDefault="00F66431" w:rsidP="004E40E6">
            <w:pPr>
              <w:jc w:val="center"/>
              <w:rPr>
                <w:color w:val="auto"/>
                <w:sz w:val="22"/>
                <w:szCs w:val="22"/>
              </w:rPr>
            </w:pPr>
            <w:r>
              <w:rPr>
                <w:color w:val="auto"/>
                <w:sz w:val="22"/>
                <w:szCs w:val="22"/>
              </w:rPr>
              <w:t>-</w:t>
            </w:r>
          </w:p>
        </w:tc>
        <w:tc>
          <w:tcPr>
            <w:tcW w:w="3939" w:type="dxa"/>
            <w:tcBorders>
              <w:top w:val="single" w:sz="4" w:space="0" w:color="auto"/>
              <w:bottom w:val="single" w:sz="4" w:space="0" w:color="auto"/>
            </w:tcBorders>
          </w:tcPr>
          <w:p w:rsidR="00F66431" w:rsidRPr="00E85A87" w:rsidRDefault="00F66431" w:rsidP="004E40E6">
            <w:pPr>
              <w:autoSpaceDE w:val="0"/>
              <w:autoSpaceDN w:val="0"/>
              <w:adjustRightInd w:val="0"/>
              <w:jc w:val="both"/>
              <w:rPr>
                <w:rStyle w:val="FontStyle33"/>
                <w:i w:val="0"/>
                <w:color w:val="auto"/>
                <w:sz w:val="22"/>
                <w:szCs w:val="22"/>
                <w:lang w:eastAsia="en-US"/>
              </w:rPr>
            </w:pPr>
            <w:r>
              <w:rPr>
                <w:rStyle w:val="FontStyle33"/>
                <w:i w:val="0"/>
                <w:color w:val="auto"/>
                <w:sz w:val="22"/>
                <w:szCs w:val="22"/>
                <w:lang w:eastAsia="en-US"/>
              </w:rPr>
              <w:t>*</w:t>
            </w:r>
          </w:p>
        </w:tc>
      </w:tr>
      <w:tr w:rsidR="00F66431" w:rsidRPr="00E85A87" w:rsidTr="00CF7911">
        <w:trPr>
          <w:trHeight w:val="416"/>
        </w:trPr>
        <w:tc>
          <w:tcPr>
            <w:tcW w:w="3686" w:type="dxa"/>
            <w:tcBorders>
              <w:top w:val="single" w:sz="4" w:space="0" w:color="auto"/>
              <w:bottom w:val="single" w:sz="4" w:space="0" w:color="auto"/>
            </w:tcBorders>
          </w:tcPr>
          <w:p w:rsidR="00F66431" w:rsidRPr="00B33126" w:rsidRDefault="00F66431" w:rsidP="00CF7911">
            <w:pPr>
              <w:pStyle w:val="2"/>
              <w:shd w:val="clear" w:color="auto" w:fill="FFFFFF"/>
              <w:spacing w:before="0" w:after="0"/>
              <w:rPr>
                <w:rStyle w:val="FontStyle33"/>
                <w:b w:val="0"/>
                <w:color w:val="auto"/>
                <w:sz w:val="22"/>
                <w:szCs w:val="22"/>
                <w:lang w:val="en-US" w:eastAsia="en-US"/>
              </w:rPr>
            </w:pPr>
            <w:r w:rsidRPr="00B33126">
              <w:rPr>
                <w:rStyle w:val="FontStyle33"/>
                <w:b w:val="0"/>
                <w:color w:val="auto"/>
                <w:sz w:val="22"/>
                <w:szCs w:val="22"/>
                <w:lang w:val="en-US" w:eastAsia="en-US"/>
              </w:rPr>
              <w:t xml:space="preserve">ISO </w:t>
            </w:r>
            <w:r>
              <w:rPr>
                <w:rStyle w:val="FontStyle33"/>
                <w:b w:val="0"/>
                <w:color w:val="auto"/>
                <w:sz w:val="22"/>
                <w:szCs w:val="22"/>
                <w:lang w:eastAsia="en-US"/>
              </w:rPr>
              <w:t>11641</w:t>
            </w:r>
          </w:p>
        </w:tc>
        <w:tc>
          <w:tcPr>
            <w:tcW w:w="1843" w:type="dxa"/>
            <w:tcBorders>
              <w:top w:val="single" w:sz="4" w:space="0" w:color="auto"/>
              <w:bottom w:val="single" w:sz="4" w:space="0" w:color="auto"/>
            </w:tcBorders>
          </w:tcPr>
          <w:p w:rsidR="00F66431" w:rsidRPr="00F66431" w:rsidRDefault="00F66431" w:rsidP="004E40E6">
            <w:pPr>
              <w:jc w:val="center"/>
              <w:rPr>
                <w:color w:val="auto"/>
                <w:sz w:val="22"/>
                <w:szCs w:val="22"/>
              </w:rPr>
            </w:pPr>
            <w:r>
              <w:rPr>
                <w:color w:val="auto"/>
                <w:sz w:val="22"/>
                <w:szCs w:val="22"/>
              </w:rPr>
              <w:t>-</w:t>
            </w:r>
          </w:p>
        </w:tc>
        <w:tc>
          <w:tcPr>
            <w:tcW w:w="3939" w:type="dxa"/>
            <w:tcBorders>
              <w:top w:val="single" w:sz="4" w:space="0" w:color="auto"/>
              <w:bottom w:val="single" w:sz="4" w:space="0" w:color="auto"/>
            </w:tcBorders>
          </w:tcPr>
          <w:p w:rsidR="00F66431" w:rsidRPr="00E85A87" w:rsidRDefault="00F66431" w:rsidP="004E40E6">
            <w:pPr>
              <w:autoSpaceDE w:val="0"/>
              <w:autoSpaceDN w:val="0"/>
              <w:adjustRightInd w:val="0"/>
              <w:jc w:val="both"/>
              <w:rPr>
                <w:rStyle w:val="FontStyle33"/>
                <w:i w:val="0"/>
                <w:color w:val="auto"/>
                <w:sz w:val="22"/>
                <w:szCs w:val="22"/>
                <w:lang w:eastAsia="en-US"/>
              </w:rPr>
            </w:pPr>
            <w:r>
              <w:rPr>
                <w:rStyle w:val="FontStyle33"/>
                <w:i w:val="0"/>
                <w:color w:val="auto"/>
                <w:sz w:val="22"/>
                <w:szCs w:val="22"/>
                <w:lang w:eastAsia="en-US"/>
              </w:rPr>
              <w:t>*</w:t>
            </w:r>
          </w:p>
        </w:tc>
      </w:tr>
      <w:tr w:rsidR="00F66431" w:rsidRPr="00E85A87" w:rsidTr="00CF7911">
        <w:trPr>
          <w:trHeight w:val="421"/>
        </w:trPr>
        <w:tc>
          <w:tcPr>
            <w:tcW w:w="3686" w:type="dxa"/>
            <w:tcBorders>
              <w:top w:val="single" w:sz="4" w:space="0" w:color="auto"/>
              <w:bottom w:val="single" w:sz="4" w:space="0" w:color="auto"/>
            </w:tcBorders>
          </w:tcPr>
          <w:p w:rsidR="00F66431" w:rsidRPr="00B33126" w:rsidRDefault="00F66431" w:rsidP="00CF7911">
            <w:pPr>
              <w:pStyle w:val="2"/>
              <w:shd w:val="clear" w:color="auto" w:fill="FFFFFF"/>
              <w:spacing w:before="0" w:after="0"/>
              <w:rPr>
                <w:rStyle w:val="FontStyle33"/>
                <w:b w:val="0"/>
                <w:color w:val="auto"/>
                <w:sz w:val="22"/>
                <w:szCs w:val="22"/>
                <w:lang w:val="en-US" w:eastAsia="en-US"/>
              </w:rPr>
            </w:pPr>
            <w:r w:rsidRPr="00CF7911">
              <w:rPr>
                <w:rStyle w:val="FontStyle33"/>
                <w:b w:val="0"/>
                <w:color w:val="auto"/>
                <w:sz w:val="22"/>
                <w:szCs w:val="22"/>
                <w:lang w:val="en-US" w:eastAsia="en-US"/>
              </w:rPr>
              <w:t>EN 15987</w:t>
            </w:r>
          </w:p>
        </w:tc>
        <w:tc>
          <w:tcPr>
            <w:tcW w:w="1843" w:type="dxa"/>
            <w:tcBorders>
              <w:top w:val="single" w:sz="4" w:space="0" w:color="auto"/>
              <w:bottom w:val="single" w:sz="4" w:space="0" w:color="auto"/>
            </w:tcBorders>
          </w:tcPr>
          <w:p w:rsidR="00F66431" w:rsidRPr="00F66431" w:rsidRDefault="00F66431" w:rsidP="004E40E6">
            <w:pPr>
              <w:jc w:val="center"/>
              <w:rPr>
                <w:color w:val="auto"/>
                <w:sz w:val="22"/>
                <w:szCs w:val="22"/>
              </w:rPr>
            </w:pPr>
            <w:r>
              <w:rPr>
                <w:color w:val="auto"/>
                <w:sz w:val="22"/>
                <w:szCs w:val="22"/>
              </w:rPr>
              <w:t>-</w:t>
            </w:r>
          </w:p>
        </w:tc>
        <w:tc>
          <w:tcPr>
            <w:tcW w:w="3939" w:type="dxa"/>
            <w:tcBorders>
              <w:top w:val="single" w:sz="4" w:space="0" w:color="auto"/>
              <w:bottom w:val="single" w:sz="4" w:space="0" w:color="auto"/>
            </w:tcBorders>
          </w:tcPr>
          <w:p w:rsidR="00F66431" w:rsidRPr="00E85A87" w:rsidRDefault="00F66431" w:rsidP="004E40E6">
            <w:pPr>
              <w:autoSpaceDE w:val="0"/>
              <w:autoSpaceDN w:val="0"/>
              <w:adjustRightInd w:val="0"/>
              <w:jc w:val="both"/>
              <w:rPr>
                <w:rStyle w:val="FontStyle33"/>
                <w:i w:val="0"/>
                <w:color w:val="auto"/>
                <w:sz w:val="22"/>
                <w:szCs w:val="22"/>
                <w:lang w:eastAsia="en-US"/>
              </w:rPr>
            </w:pPr>
            <w:r>
              <w:rPr>
                <w:rStyle w:val="FontStyle33"/>
                <w:i w:val="0"/>
                <w:color w:val="auto"/>
                <w:sz w:val="22"/>
                <w:szCs w:val="22"/>
                <w:lang w:eastAsia="en-US"/>
              </w:rPr>
              <w:t>*</w:t>
            </w:r>
          </w:p>
        </w:tc>
      </w:tr>
      <w:tr w:rsidR="00F66431" w:rsidRPr="00E85A87" w:rsidTr="009F6612">
        <w:trPr>
          <w:trHeight w:val="430"/>
        </w:trPr>
        <w:tc>
          <w:tcPr>
            <w:tcW w:w="9468" w:type="dxa"/>
            <w:gridSpan w:val="3"/>
            <w:tcBorders>
              <w:top w:val="single" w:sz="4" w:space="0" w:color="auto"/>
              <w:bottom w:val="single" w:sz="4" w:space="0" w:color="auto"/>
            </w:tcBorders>
          </w:tcPr>
          <w:p w:rsidR="00F66431" w:rsidRPr="00E85A87" w:rsidRDefault="00F66431" w:rsidP="009F6612">
            <w:pPr>
              <w:autoSpaceDE w:val="0"/>
              <w:autoSpaceDN w:val="0"/>
              <w:adjustRightInd w:val="0"/>
              <w:jc w:val="both"/>
              <w:rPr>
                <w:bCs/>
                <w:color w:val="000000"/>
                <w:sz w:val="22"/>
                <w:szCs w:val="22"/>
              </w:rPr>
            </w:pPr>
            <w:r w:rsidRPr="00E85A87">
              <w:rPr>
                <w:b/>
                <w:bCs/>
                <w:color w:val="000000"/>
                <w:sz w:val="22"/>
                <w:szCs w:val="22"/>
              </w:rPr>
              <w:t xml:space="preserve">* </w:t>
            </w:r>
            <w:r w:rsidRPr="00E85A87">
              <w:rPr>
                <w:bCs/>
                <w:color w:val="000000"/>
                <w:sz w:val="22"/>
                <w:szCs w:val="22"/>
              </w:rPr>
              <w:t>Соответствующий межгосударственный стандарт отсутствует</w:t>
            </w:r>
          </w:p>
          <w:p w:rsidR="00F66431" w:rsidRPr="00E85A87" w:rsidRDefault="00F66431" w:rsidP="009F6612">
            <w:pPr>
              <w:widowControl w:val="0"/>
              <w:spacing w:before="40"/>
              <w:ind w:firstLine="170"/>
              <w:jc w:val="both"/>
              <w:rPr>
                <w:rFonts w:eastAsia="Batang"/>
                <w:bCs/>
                <w:color w:val="auto"/>
                <w:sz w:val="22"/>
                <w:szCs w:val="22"/>
              </w:rPr>
            </w:pPr>
            <w:r w:rsidRPr="00E85A87">
              <w:rPr>
                <w:rFonts w:eastAsia="Batang"/>
                <w:bCs/>
                <w:color w:val="auto"/>
                <w:spacing w:val="40"/>
                <w:sz w:val="22"/>
                <w:szCs w:val="22"/>
              </w:rPr>
              <w:t>Примечание</w:t>
            </w:r>
            <w:r w:rsidRPr="00E85A87">
              <w:rPr>
                <w:rFonts w:eastAsia="Batang"/>
                <w:bCs/>
                <w:color w:val="auto"/>
                <w:sz w:val="22"/>
                <w:szCs w:val="22"/>
              </w:rPr>
              <w:t xml:space="preserve"> — В настоящей таблице использовано следующее условное обозначение степени соответствия стандарта:</w:t>
            </w:r>
          </w:p>
          <w:p w:rsidR="00F66431" w:rsidRPr="00E85A87" w:rsidRDefault="00F66431" w:rsidP="009F6612">
            <w:pPr>
              <w:autoSpaceDE w:val="0"/>
              <w:autoSpaceDN w:val="0"/>
              <w:adjustRightInd w:val="0"/>
              <w:jc w:val="both"/>
              <w:rPr>
                <w:color w:val="auto"/>
                <w:sz w:val="22"/>
                <w:szCs w:val="22"/>
              </w:rPr>
            </w:pPr>
            <w:r w:rsidRPr="00E85A87">
              <w:rPr>
                <w:rFonts w:eastAsia="Batang"/>
                <w:bCs/>
                <w:color w:val="auto"/>
                <w:sz w:val="22"/>
                <w:szCs w:val="22"/>
              </w:rPr>
              <w:t xml:space="preserve">- </w:t>
            </w:r>
            <w:r w:rsidRPr="00E85A87">
              <w:rPr>
                <w:rFonts w:eastAsia="Batang"/>
                <w:bCs/>
                <w:color w:val="auto"/>
                <w:sz w:val="22"/>
                <w:szCs w:val="22"/>
                <w:lang w:val="en-US"/>
              </w:rPr>
              <w:t>IDT</w:t>
            </w:r>
            <w:r w:rsidRPr="00E85A87">
              <w:rPr>
                <w:rFonts w:eastAsia="Batang"/>
                <w:bCs/>
                <w:color w:val="auto"/>
                <w:sz w:val="22"/>
                <w:szCs w:val="22"/>
              </w:rPr>
              <w:t xml:space="preserve"> — идентичный стандарт</w:t>
            </w:r>
          </w:p>
        </w:tc>
      </w:tr>
    </w:tbl>
    <w:p w:rsidR="009269F8" w:rsidRPr="00853F9A" w:rsidRDefault="009269F8" w:rsidP="009269F8">
      <w:pPr>
        <w:autoSpaceDE w:val="0"/>
        <w:autoSpaceDN w:val="0"/>
        <w:adjustRightInd w:val="0"/>
        <w:jc w:val="center"/>
        <w:rPr>
          <w:szCs w:val="24"/>
        </w:rPr>
      </w:pPr>
    </w:p>
    <w:p w:rsidR="009269F8" w:rsidRPr="00111286" w:rsidRDefault="009269F8" w:rsidP="009269F8">
      <w:pPr>
        <w:ind w:firstLine="567"/>
        <w:jc w:val="both"/>
        <w:rPr>
          <w:bCs/>
          <w:color w:val="auto"/>
          <w:szCs w:val="24"/>
        </w:rPr>
      </w:pPr>
    </w:p>
    <w:p w:rsidR="00853F9A" w:rsidRPr="00286471" w:rsidRDefault="00853F9A" w:rsidP="00853F9A">
      <w:pPr>
        <w:autoSpaceDE w:val="0"/>
        <w:autoSpaceDN w:val="0"/>
        <w:adjustRightInd w:val="0"/>
        <w:jc w:val="center"/>
        <w:rPr>
          <w:szCs w:val="24"/>
          <w:lang w:val="de-DE"/>
        </w:rPr>
      </w:pPr>
    </w:p>
    <w:tbl>
      <w:tblPr>
        <w:tblStyle w:val="a9"/>
        <w:tblW w:w="0" w:type="auto"/>
        <w:tblLook w:val="04A0" w:firstRow="1" w:lastRow="0" w:firstColumn="1" w:lastColumn="0" w:noHBand="0" w:noVBand="1"/>
      </w:tblPr>
      <w:tblGrid>
        <w:gridCol w:w="9570"/>
      </w:tblGrid>
      <w:tr w:rsidR="004D679C" w:rsidTr="004D679C">
        <w:tc>
          <w:tcPr>
            <w:tcW w:w="9570" w:type="dxa"/>
            <w:tcBorders>
              <w:left w:val="nil"/>
              <w:right w:val="nil"/>
            </w:tcBorders>
          </w:tcPr>
          <w:p w:rsidR="009526C1" w:rsidRPr="009526C1" w:rsidRDefault="009526C1" w:rsidP="009526C1">
            <w:pPr>
              <w:jc w:val="both"/>
              <w:rPr>
                <w:bCs/>
                <w:color w:val="auto"/>
                <w:szCs w:val="24"/>
              </w:rPr>
            </w:pPr>
            <w:r w:rsidRPr="00286471">
              <w:rPr>
                <w:bCs/>
                <w:color w:val="auto"/>
                <w:szCs w:val="24"/>
                <w:lang w:val="de-DE"/>
              </w:rPr>
              <w:t xml:space="preserve">                                                                </w:t>
            </w:r>
            <w:r w:rsidR="00BF099E" w:rsidRPr="00286471">
              <w:rPr>
                <w:bCs/>
                <w:color w:val="auto"/>
                <w:szCs w:val="24"/>
                <w:lang w:val="de-DE"/>
              </w:rPr>
              <w:t xml:space="preserve">                                            </w:t>
            </w:r>
            <w:r w:rsidRPr="009526C1">
              <w:rPr>
                <w:bCs/>
                <w:color w:val="auto"/>
                <w:szCs w:val="24"/>
              </w:rPr>
              <w:t xml:space="preserve">МКС </w:t>
            </w:r>
            <w:r w:rsidR="00BF099E">
              <w:rPr>
                <w:bCs/>
                <w:color w:val="auto"/>
                <w:szCs w:val="24"/>
              </w:rPr>
              <w:t>59.</w:t>
            </w:r>
            <w:r w:rsidR="00B00FFF">
              <w:rPr>
                <w:bCs/>
                <w:color w:val="auto"/>
                <w:szCs w:val="24"/>
              </w:rPr>
              <w:t>140</w:t>
            </w:r>
            <w:r w:rsidR="00BF099E">
              <w:rPr>
                <w:bCs/>
                <w:color w:val="auto"/>
                <w:szCs w:val="24"/>
              </w:rPr>
              <w:t>.</w:t>
            </w:r>
            <w:r w:rsidR="00B00FFF">
              <w:rPr>
                <w:bCs/>
                <w:color w:val="auto"/>
                <w:szCs w:val="24"/>
              </w:rPr>
              <w:t>30</w:t>
            </w:r>
          </w:p>
          <w:p w:rsidR="009526C1" w:rsidRPr="009526C1" w:rsidRDefault="009526C1" w:rsidP="009526C1">
            <w:pPr>
              <w:jc w:val="both"/>
              <w:rPr>
                <w:bCs/>
                <w:color w:val="auto"/>
                <w:szCs w:val="24"/>
              </w:rPr>
            </w:pPr>
          </w:p>
          <w:p w:rsidR="004D679C" w:rsidRPr="003A7BE9" w:rsidRDefault="009526C1" w:rsidP="00BF099E">
            <w:pPr>
              <w:jc w:val="both"/>
              <w:rPr>
                <w:bCs/>
                <w:color w:val="auto"/>
                <w:szCs w:val="24"/>
              </w:rPr>
            </w:pPr>
            <w:proofErr w:type="gramStart"/>
            <w:r w:rsidRPr="009526C1">
              <w:rPr>
                <w:b/>
                <w:bCs/>
                <w:color w:val="auto"/>
                <w:szCs w:val="24"/>
              </w:rPr>
              <w:t>Ключевые слова:</w:t>
            </w:r>
            <w:r w:rsidRPr="009526C1">
              <w:rPr>
                <w:bCs/>
                <w:color w:val="auto"/>
                <w:szCs w:val="24"/>
              </w:rPr>
              <w:t xml:space="preserve"> </w:t>
            </w:r>
            <w:r w:rsidR="00310F06">
              <w:rPr>
                <w:bCs/>
                <w:color w:val="auto"/>
                <w:szCs w:val="24"/>
              </w:rPr>
              <w:t>прибор для испытаний, стержень, устройство для обеспечения, трущий материал, сосуд, вакуумный насос, серая шкала, спектрофотометр, сухие образцы кожи и войлока</w:t>
            </w:r>
            <w:proofErr w:type="gramEnd"/>
          </w:p>
          <w:p w:rsidR="00BF099E" w:rsidRPr="009526C1" w:rsidRDefault="00BF099E" w:rsidP="00BF099E">
            <w:pPr>
              <w:jc w:val="both"/>
              <w:rPr>
                <w:bCs/>
                <w:color w:val="auto"/>
                <w:szCs w:val="24"/>
                <w:lang w:val="kk-KZ"/>
              </w:rPr>
            </w:pPr>
          </w:p>
        </w:tc>
      </w:tr>
    </w:tbl>
    <w:p w:rsidR="00767B19" w:rsidRDefault="00767B19" w:rsidP="00767B19">
      <w:pPr>
        <w:rPr>
          <w:color w:val="auto"/>
          <w:szCs w:val="24"/>
        </w:rPr>
      </w:pPr>
    </w:p>
    <w:p w:rsidR="00767B19" w:rsidRDefault="00767B19" w:rsidP="00767B19">
      <w:pPr>
        <w:rPr>
          <w:color w:val="auto"/>
          <w:szCs w:val="24"/>
        </w:rPr>
      </w:pPr>
    </w:p>
    <w:p w:rsidR="00767B19" w:rsidRDefault="00767B19" w:rsidP="00767B19">
      <w:pPr>
        <w:rPr>
          <w:color w:val="auto"/>
          <w:szCs w:val="24"/>
        </w:rPr>
      </w:pPr>
    </w:p>
    <w:p w:rsidR="00767B19" w:rsidRDefault="00767B19" w:rsidP="00767B19">
      <w:pPr>
        <w:rPr>
          <w:color w:val="auto"/>
          <w:szCs w:val="24"/>
        </w:rPr>
      </w:pPr>
    </w:p>
    <w:p w:rsidR="00767B19" w:rsidRDefault="00767B19" w:rsidP="00767B19">
      <w:pPr>
        <w:rPr>
          <w:color w:val="auto"/>
          <w:szCs w:val="24"/>
        </w:rPr>
      </w:pPr>
    </w:p>
    <w:p w:rsidR="00C11611" w:rsidRPr="00767B19" w:rsidRDefault="00651442" w:rsidP="00767B19">
      <w:pPr>
        <w:rPr>
          <w:b/>
          <w:color w:val="auto"/>
          <w:szCs w:val="24"/>
        </w:rPr>
      </w:pPr>
      <w:r w:rsidRPr="00767B19">
        <w:rPr>
          <w:b/>
          <w:color w:val="auto"/>
          <w:szCs w:val="24"/>
        </w:rPr>
        <w:t>РАЗРАБОТЧИК</w:t>
      </w:r>
    </w:p>
    <w:p w:rsidR="00C11611" w:rsidRPr="00767B19" w:rsidRDefault="00C11611" w:rsidP="00651442">
      <w:pPr>
        <w:suppressAutoHyphens/>
        <w:ind w:firstLine="567"/>
        <w:jc w:val="both"/>
        <w:rPr>
          <w:b/>
          <w:color w:val="auto"/>
          <w:szCs w:val="24"/>
        </w:rPr>
      </w:pPr>
    </w:p>
    <w:p w:rsidR="00C11611" w:rsidRPr="00767B19" w:rsidRDefault="006E3282" w:rsidP="00651442">
      <w:pPr>
        <w:suppressAutoHyphens/>
        <w:ind w:firstLine="567"/>
        <w:jc w:val="both"/>
        <w:rPr>
          <w:b/>
          <w:color w:val="auto"/>
          <w:szCs w:val="24"/>
        </w:rPr>
      </w:pPr>
      <w:r w:rsidRPr="00767B19">
        <w:rPr>
          <w:b/>
          <w:color w:val="auto"/>
          <w:szCs w:val="24"/>
        </w:rPr>
        <w:t>РГП «Казахстанский инстит</w:t>
      </w:r>
      <w:r w:rsidR="00364711" w:rsidRPr="00767B19">
        <w:rPr>
          <w:b/>
          <w:color w:val="auto"/>
          <w:szCs w:val="24"/>
        </w:rPr>
        <w:t>ут стандартизации и метрологии</w:t>
      </w:r>
      <w:r w:rsidRPr="00767B19">
        <w:rPr>
          <w:b/>
          <w:color w:val="auto"/>
          <w:szCs w:val="24"/>
        </w:rPr>
        <w:t xml:space="preserve">» Комитета технического регулирования и метрологии Министерства </w:t>
      </w:r>
      <w:r w:rsidR="00C962D0" w:rsidRPr="00767B19">
        <w:rPr>
          <w:b/>
          <w:color w:val="auto"/>
          <w:szCs w:val="24"/>
        </w:rPr>
        <w:t xml:space="preserve">торговли и интеграции </w:t>
      </w:r>
      <w:r w:rsidRPr="00767B19">
        <w:rPr>
          <w:b/>
          <w:color w:val="auto"/>
          <w:szCs w:val="24"/>
        </w:rPr>
        <w:t>Республики Казахстан</w:t>
      </w:r>
    </w:p>
    <w:p w:rsidR="006E3282" w:rsidRDefault="006E3282" w:rsidP="00651442">
      <w:pPr>
        <w:suppressAutoHyphens/>
        <w:ind w:firstLine="567"/>
        <w:rPr>
          <w:bCs/>
          <w:color w:val="auto"/>
          <w:spacing w:val="3"/>
          <w:szCs w:val="24"/>
        </w:rPr>
      </w:pPr>
    </w:p>
    <w:p w:rsidR="00E85A87" w:rsidRDefault="00E85A87" w:rsidP="00651442">
      <w:pPr>
        <w:suppressAutoHyphens/>
        <w:ind w:firstLine="567"/>
        <w:rPr>
          <w:bCs/>
          <w:color w:val="auto"/>
          <w:spacing w:val="3"/>
          <w:szCs w:val="24"/>
        </w:rPr>
      </w:pPr>
    </w:p>
    <w:p w:rsidR="00E85A87" w:rsidRPr="00246599" w:rsidRDefault="00E85A87" w:rsidP="00651442">
      <w:pPr>
        <w:suppressAutoHyphens/>
        <w:ind w:firstLine="567"/>
        <w:rPr>
          <w:bCs/>
          <w:color w:val="auto"/>
          <w:spacing w:val="3"/>
          <w:szCs w:val="24"/>
        </w:rPr>
      </w:pPr>
    </w:p>
    <w:p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Радаев</w:t>
      </w:r>
      <w:proofErr w:type="spellEnd"/>
    </w:p>
    <w:p w:rsidR="0021525C" w:rsidRDefault="0021525C" w:rsidP="00651442">
      <w:pPr>
        <w:tabs>
          <w:tab w:val="left" w:pos="7088"/>
          <w:tab w:val="left" w:pos="7371"/>
        </w:tabs>
        <w:suppressAutoHyphens/>
        <w:ind w:firstLine="567"/>
        <w:rPr>
          <w:bCs/>
          <w:color w:val="auto"/>
          <w:spacing w:val="3"/>
          <w:szCs w:val="24"/>
        </w:rPr>
      </w:pPr>
    </w:p>
    <w:p w:rsidR="0021525C" w:rsidRPr="00246599" w:rsidRDefault="0021525C" w:rsidP="00651442">
      <w:pPr>
        <w:tabs>
          <w:tab w:val="left" w:pos="7088"/>
          <w:tab w:val="left" w:pos="7371"/>
        </w:tabs>
        <w:suppressAutoHyphens/>
        <w:ind w:firstLine="567"/>
        <w:rPr>
          <w:bCs/>
          <w:color w:val="auto"/>
          <w:spacing w:val="3"/>
          <w:szCs w:val="24"/>
        </w:rPr>
      </w:pPr>
    </w:p>
    <w:p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 xml:space="preserve">А. </w:t>
      </w:r>
      <w:proofErr w:type="spellStart"/>
      <w:r w:rsidR="00DD3C3A">
        <w:rPr>
          <w:bCs/>
          <w:color w:val="auto"/>
          <w:spacing w:val="3"/>
          <w:szCs w:val="24"/>
        </w:rPr>
        <w:t>Сопбеков</w:t>
      </w:r>
      <w:proofErr w:type="spellEnd"/>
    </w:p>
    <w:p w:rsidR="0021525C" w:rsidRDefault="0021525C" w:rsidP="00651442">
      <w:pPr>
        <w:tabs>
          <w:tab w:val="left" w:pos="7230"/>
        </w:tabs>
        <w:suppressAutoHyphens/>
        <w:ind w:firstLine="567"/>
        <w:rPr>
          <w:bCs/>
          <w:color w:val="auto"/>
          <w:spacing w:val="3"/>
          <w:szCs w:val="24"/>
        </w:rPr>
      </w:pPr>
    </w:p>
    <w:p w:rsidR="0021525C" w:rsidRPr="00246599" w:rsidRDefault="0021525C" w:rsidP="00651442">
      <w:pPr>
        <w:tabs>
          <w:tab w:val="left" w:pos="7230"/>
        </w:tabs>
        <w:suppressAutoHyphens/>
        <w:ind w:firstLine="567"/>
        <w:rPr>
          <w:bCs/>
          <w:color w:val="auto"/>
          <w:spacing w:val="3"/>
          <w:szCs w:val="24"/>
        </w:rPr>
      </w:pPr>
    </w:p>
    <w:p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proofErr w:type="spellStart"/>
      <w:r w:rsidR="00DD3C3A">
        <w:rPr>
          <w:bCs/>
          <w:color w:val="auto"/>
          <w:spacing w:val="3"/>
          <w:szCs w:val="24"/>
        </w:rPr>
        <w:t>Калауова</w:t>
      </w:r>
      <w:proofErr w:type="spellEnd"/>
    </w:p>
    <w:p w:rsidR="003102AB" w:rsidRPr="00246599" w:rsidRDefault="003102AB" w:rsidP="00651442">
      <w:pPr>
        <w:suppressAutoHyphens/>
        <w:ind w:firstLine="567"/>
        <w:rPr>
          <w:color w:val="auto"/>
          <w:sz w:val="28"/>
        </w:rPr>
      </w:pPr>
    </w:p>
    <w:p w:rsidR="00D56D73" w:rsidRPr="00246599" w:rsidRDefault="00D56D73" w:rsidP="00651442">
      <w:pPr>
        <w:ind w:firstLine="567"/>
        <w:jc w:val="both"/>
        <w:rPr>
          <w:color w:val="auto"/>
        </w:rPr>
      </w:pPr>
    </w:p>
    <w:p w:rsidR="00E74ABA" w:rsidRPr="00246599" w:rsidRDefault="00E74ABA" w:rsidP="00651442">
      <w:pPr>
        <w:ind w:firstLine="567"/>
        <w:jc w:val="both"/>
        <w:rPr>
          <w:color w:val="auto"/>
        </w:rPr>
      </w:pPr>
    </w:p>
    <w:p w:rsidR="00E74ABA" w:rsidRPr="00246599" w:rsidRDefault="00E74ABA" w:rsidP="00651442">
      <w:pPr>
        <w:ind w:firstLine="567"/>
        <w:jc w:val="both"/>
        <w:rPr>
          <w:color w:val="auto"/>
        </w:rPr>
      </w:pPr>
    </w:p>
    <w:sectPr w:rsidR="00E74ABA" w:rsidRPr="00246599" w:rsidSect="00950749">
      <w:headerReference w:type="first" r:id="rId20"/>
      <w:footerReference w:type="first" r:id="rId21"/>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5D8" w:rsidRDefault="001D05D8">
      <w:r>
        <w:separator/>
      </w:r>
    </w:p>
  </w:endnote>
  <w:endnote w:type="continuationSeparator" w:id="0">
    <w:p w:rsidR="001D05D8" w:rsidRDefault="001D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952465929"/>
      <w:docPartObj>
        <w:docPartGallery w:val="Page Numbers (Bottom of Page)"/>
        <w:docPartUnique/>
      </w:docPartObj>
    </w:sdtPr>
    <w:sdtEndPr/>
    <w:sdtContent>
      <w:p w:rsidR="009F6612" w:rsidRPr="004D679C" w:rsidRDefault="009F6612">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CE72F2">
          <w:rPr>
            <w:noProof/>
            <w:color w:val="auto"/>
          </w:rPr>
          <w:t>8</w:t>
        </w:r>
        <w:r w:rsidRPr="004D679C">
          <w:rPr>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507800"/>
      <w:docPartObj>
        <w:docPartGallery w:val="Page Numbers (Bottom of Page)"/>
        <w:docPartUnique/>
      </w:docPartObj>
    </w:sdtPr>
    <w:sdtEndPr>
      <w:rPr>
        <w:color w:val="auto"/>
      </w:rPr>
    </w:sdtEndPr>
    <w:sdtContent>
      <w:p w:rsidR="009F6612" w:rsidRPr="004D679C" w:rsidRDefault="009F6612">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CE72F2">
          <w:rPr>
            <w:noProof/>
            <w:color w:val="auto"/>
          </w:rPr>
          <w:t>9</w:t>
        </w:r>
        <w:r w:rsidRPr="004D679C">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Default="009F6612">
    <w:pPr>
      <w:pStyle w:val="a4"/>
      <w:pBdr>
        <w:bottom w:val="single" w:sz="12" w:space="1" w:color="auto"/>
      </w:pBdr>
      <w:jc w:val="right"/>
    </w:pPr>
  </w:p>
  <w:sdt>
    <w:sdtPr>
      <w:id w:val="965316275"/>
      <w:docPartObj>
        <w:docPartGallery w:val="Page Numbers (Bottom of Page)"/>
        <w:docPartUnique/>
      </w:docPartObj>
    </w:sdtPr>
    <w:sdtEndPr/>
    <w:sdtContent>
      <w:p w:rsidR="009F6612" w:rsidRPr="00B45BF9" w:rsidRDefault="009F6612" w:rsidP="00D56837">
        <w:pPr>
          <w:pStyle w:val="a4"/>
          <w:rPr>
            <w:color w:val="auto"/>
            <w:sz w:val="20"/>
            <w:szCs w:val="20"/>
          </w:rPr>
        </w:pPr>
        <w:r w:rsidRPr="00B45BF9">
          <w:rPr>
            <w:color w:val="auto"/>
            <w:sz w:val="20"/>
            <w:szCs w:val="20"/>
          </w:rPr>
          <w:t xml:space="preserve"> </w:t>
        </w:r>
      </w:p>
      <w:p w:rsidR="009F6612" w:rsidRDefault="009F6612" w:rsidP="00D56837">
        <w:pPr>
          <w:pStyle w:val="a4"/>
        </w:pPr>
        <w:r w:rsidRPr="00493B7A">
          <w:rPr>
            <w:color w:val="auto"/>
          </w:rPr>
          <w:t xml:space="preserve">Проект, KZ, первая редакция                                                                                         </w:t>
        </w:r>
        <w:r w:rsidRPr="007377CA">
          <w:t xml:space="preserve">1 </w:t>
        </w:r>
        <w:r>
          <w:t xml:space="preserve">                                                                                                                                                                                                                                                    </w:t>
        </w:r>
      </w:p>
    </w:sdtContent>
  </w:sdt>
  <w:p w:rsidR="009F6612" w:rsidRDefault="009F66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5D8" w:rsidRDefault="001D05D8">
      <w:r>
        <w:separator/>
      </w:r>
    </w:p>
  </w:footnote>
  <w:footnote w:type="continuationSeparator" w:id="0">
    <w:p w:rsidR="001D05D8" w:rsidRDefault="001D0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Pr="00980A91" w:rsidRDefault="009F6612" w:rsidP="00980A91">
    <w:pPr>
      <w:pStyle w:val="a7"/>
      <w:rPr>
        <w:b/>
        <w:color w:val="auto"/>
      </w:rPr>
    </w:pPr>
    <w:r w:rsidRPr="00980A91">
      <w:rPr>
        <w:b/>
        <w:color w:val="auto"/>
      </w:rPr>
      <w:t>ГОСТ</w:t>
    </w:r>
  </w:p>
  <w:p w:rsidR="009F6612" w:rsidRPr="00980A91" w:rsidRDefault="009F6612" w:rsidP="00980A91">
    <w:pPr>
      <w:pStyle w:val="a7"/>
      <w:rPr>
        <w:b/>
        <w:color w:val="auto"/>
      </w:rPr>
    </w:pPr>
    <w:r w:rsidRPr="00980A91">
      <w:rPr>
        <w:b/>
        <w:color w:val="auto"/>
      </w:rPr>
      <w:t>(проект KZ,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Pr="000137B7" w:rsidRDefault="009F6612" w:rsidP="00950749">
    <w:pPr>
      <w:pStyle w:val="a7"/>
      <w:jc w:val="right"/>
      <w:rPr>
        <w:color w:val="auto"/>
      </w:rPr>
    </w:pPr>
    <w:r w:rsidRPr="004D679C">
      <w:rPr>
        <w:color w:val="auto"/>
      </w:rPr>
      <w:t xml:space="preserve">ГОСТ </w:t>
    </w:r>
  </w:p>
  <w:p w:rsidR="009F6612" w:rsidRPr="004D679C" w:rsidRDefault="009F6612"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Pr="00034021" w:rsidRDefault="009F6612" w:rsidP="00034021">
    <w:pPr>
      <w:pStyle w:val="a7"/>
      <w:jc w:val="right"/>
      <w:rPr>
        <w:color w:val="auto"/>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612" w:rsidRDefault="009F6612" w:rsidP="00034021">
    <w:pPr>
      <w:pStyle w:val="a7"/>
      <w:jc w:val="right"/>
      <w:rPr>
        <w:color w:val="auto"/>
      </w:rPr>
    </w:pPr>
    <w:r w:rsidRPr="004D679C">
      <w:rPr>
        <w:color w:val="auto"/>
      </w:rPr>
      <w:t xml:space="preserve">ГОСТ </w:t>
    </w:r>
  </w:p>
  <w:p w:rsidR="009F6612" w:rsidRPr="00034021" w:rsidRDefault="009F6612"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8753006"/>
    <w:multiLevelType w:val="hybridMultilevel"/>
    <w:tmpl w:val="7CB23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15"/>
  </w:num>
  <w:num w:numId="22">
    <w:abstractNumId w:val="14"/>
  </w:num>
  <w:num w:numId="23">
    <w:abstractNumId w:val="18"/>
  </w:num>
  <w:num w:numId="24">
    <w:abstractNumId w:val="16"/>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2C4"/>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251E"/>
    <w:rsid w:val="00043002"/>
    <w:rsid w:val="00043548"/>
    <w:rsid w:val="00043E05"/>
    <w:rsid w:val="000444DF"/>
    <w:rsid w:val="00045AC2"/>
    <w:rsid w:val="00045BA7"/>
    <w:rsid w:val="0004691E"/>
    <w:rsid w:val="00046F7A"/>
    <w:rsid w:val="00047F59"/>
    <w:rsid w:val="00050D6B"/>
    <w:rsid w:val="00051561"/>
    <w:rsid w:val="00053E98"/>
    <w:rsid w:val="00054523"/>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1286"/>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0F8A"/>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744"/>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5D8"/>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896"/>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5C7"/>
    <w:rsid w:val="00221F3B"/>
    <w:rsid w:val="002230D7"/>
    <w:rsid w:val="00225D53"/>
    <w:rsid w:val="00225FDD"/>
    <w:rsid w:val="00227FF5"/>
    <w:rsid w:val="00230685"/>
    <w:rsid w:val="002318C1"/>
    <w:rsid w:val="00231DAF"/>
    <w:rsid w:val="00234DF6"/>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471"/>
    <w:rsid w:val="00286705"/>
    <w:rsid w:val="00290BBA"/>
    <w:rsid w:val="00292F6B"/>
    <w:rsid w:val="0029325F"/>
    <w:rsid w:val="002934DF"/>
    <w:rsid w:val="00293768"/>
    <w:rsid w:val="00295770"/>
    <w:rsid w:val="002A0338"/>
    <w:rsid w:val="002A1940"/>
    <w:rsid w:val="002A3502"/>
    <w:rsid w:val="002A38AD"/>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0F06"/>
    <w:rsid w:val="003115F7"/>
    <w:rsid w:val="0031398A"/>
    <w:rsid w:val="0031414C"/>
    <w:rsid w:val="0031533B"/>
    <w:rsid w:val="00315FC0"/>
    <w:rsid w:val="00317447"/>
    <w:rsid w:val="00317E6D"/>
    <w:rsid w:val="00321A8A"/>
    <w:rsid w:val="00322E02"/>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8F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EE2"/>
    <w:rsid w:val="00396FF1"/>
    <w:rsid w:val="003A0145"/>
    <w:rsid w:val="003A1089"/>
    <w:rsid w:val="003A28E8"/>
    <w:rsid w:val="003A3706"/>
    <w:rsid w:val="003A4093"/>
    <w:rsid w:val="003A4AB8"/>
    <w:rsid w:val="003A4CD2"/>
    <w:rsid w:val="003A6A9B"/>
    <w:rsid w:val="003A6C97"/>
    <w:rsid w:val="003A76FE"/>
    <w:rsid w:val="003A7784"/>
    <w:rsid w:val="003A7BE9"/>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3F784E"/>
    <w:rsid w:val="00402105"/>
    <w:rsid w:val="0040227A"/>
    <w:rsid w:val="00402B98"/>
    <w:rsid w:val="00402C3C"/>
    <w:rsid w:val="00404035"/>
    <w:rsid w:val="0040409C"/>
    <w:rsid w:val="00405F0B"/>
    <w:rsid w:val="004100EB"/>
    <w:rsid w:val="0041151C"/>
    <w:rsid w:val="00411643"/>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3F73"/>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69A4"/>
    <w:rsid w:val="00447DCE"/>
    <w:rsid w:val="0045069B"/>
    <w:rsid w:val="00450CD8"/>
    <w:rsid w:val="00455C7A"/>
    <w:rsid w:val="004561B9"/>
    <w:rsid w:val="0046082A"/>
    <w:rsid w:val="004617CA"/>
    <w:rsid w:val="00463056"/>
    <w:rsid w:val="0046317A"/>
    <w:rsid w:val="00463308"/>
    <w:rsid w:val="00463685"/>
    <w:rsid w:val="0046448C"/>
    <w:rsid w:val="004646B3"/>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3D90"/>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DE0"/>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456"/>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40A2"/>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0CB2"/>
    <w:rsid w:val="006A1565"/>
    <w:rsid w:val="006A2000"/>
    <w:rsid w:val="006A3C83"/>
    <w:rsid w:val="006A5806"/>
    <w:rsid w:val="006A5870"/>
    <w:rsid w:val="006A5A1D"/>
    <w:rsid w:val="006A7089"/>
    <w:rsid w:val="006A7B03"/>
    <w:rsid w:val="006B145C"/>
    <w:rsid w:val="006B2205"/>
    <w:rsid w:val="006B233D"/>
    <w:rsid w:val="006B2875"/>
    <w:rsid w:val="006B31F5"/>
    <w:rsid w:val="006B3D4A"/>
    <w:rsid w:val="006B4F55"/>
    <w:rsid w:val="006B680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1174"/>
    <w:rsid w:val="00713BAA"/>
    <w:rsid w:val="007143DA"/>
    <w:rsid w:val="00714BDC"/>
    <w:rsid w:val="00714E82"/>
    <w:rsid w:val="0071557A"/>
    <w:rsid w:val="00720679"/>
    <w:rsid w:val="00721381"/>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4750A"/>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483"/>
    <w:rsid w:val="00767B19"/>
    <w:rsid w:val="00767EE1"/>
    <w:rsid w:val="00767EF4"/>
    <w:rsid w:val="00772106"/>
    <w:rsid w:val="007722C7"/>
    <w:rsid w:val="007732B2"/>
    <w:rsid w:val="007734FB"/>
    <w:rsid w:val="00774983"/>
    <w:rsid w:val="00774984"/>
    <w:rsid w:val="00775248"/>
    <w:rsid w:val="00780FEB"/>
    <w:rsid w:val="00783017"/>
    <w:rsid w:val="007839D6"/>
    <w:rsid w:val="00787C6B"/>
    <w:rsid w:val="00787C91"/>
    <w:rsid w:val="007914FA"/>
    <w:rsid w:val="0079221E"/>
    <w:rsid w:val="007929ED"/>
    <w:rsid w:val="0079393C"/>
    <w:rsid w:val="00795A66"/>
    <w:rsid w:val="007A03BF"/>
    <w:rsid w:val="007A2B2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067"/>
    <w:rsid w:val="007E1798"/>
    <w:rsid w:val="007E3FED"/>
    <w:rsid w:val="007E46B7"/>
    <w:rsid w:val="007E5786"/>
    <w:rsid w:val="007E7031"/>
    <w:rsid w:val="007E775C"/>
    <w:rsid w:val="007E7B6D"/>
    <w:rsid w:val="007F0E68"/>
    <w:rsid w:val="007F1FD6"/>
    <w:rsid w:val="007F3158"/>
    <w:rsid w:val="007F47D7"/>
    <w:rsid w:val="007F5606"/>
    <w:rsid w:val="007F7538"/>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6C2E"/>
    <w:rsid w:val="00817791"/>
    <w:rsid w:val="008177C3"/>
    <w:rsid w:val="0082083F"/>
    <w:rsid w:val="0082151E"/>
    <w:rsid w:val="00824728"/>
    <w:rsid w:val="00824CAF"/>
    <w:rsid w:val="00825D8B"/>
    <w:rsid w:val="00826841"/>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3CD9"/>
    <w:rsid w:val="00853F9A"/>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1B9C"/>
    <w:rsid w:val="008B28C8"/>
    <w:rsid w:val="008B2CDA"/>
    <w:rsid w:val="008B3A09"/>
    <w:rsid w:val="008B657E"/>
    <w:rsid w:val="008B6ABF"/>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2D95"/>
    <w:rsid w:val="008F3105"/>
    <w:rsid w:val="008F3DA2"/>
    <w:rsid w:val="008F4038"/>
    <w:rsid w:val="008F7BDE"/>
    <w:rsid w:val="00901071"/>
    <w:rsid w:val="009038B7"/>
    <w:rsid w:val="00905B0B"/>
    <w:rsid w:val="00905BEE"/>
    <w:rsid w:val="0090639D"/>
    <w:rsid w:val="00906590"/>
    <w:rsid w:val="009076B0"/>
    <w:rsid w:val="0091196E"/>
    <w:rsid w:val="0091284C"/>
    <w:rsid w:val="00912EED"/>
    <w:rsid w:val="009135F2"/>
    <w:rsid w:val="00913872"/>
    <w:rsid w:val="00914661"/>
    <w:rsid w:val="00914749"/>
    <w:rsid w:val="00915A56"/>
    <w:rsid w:val="00915F10"/>
    <w:rsid w:val="00922C98"/>
    <w:rsid w:val="00924090"/>
    <w:rsid w:val="00925AB2"/>
    <w:rsid w:val="0092662D"/>
    <w:rsid w:val="009269F8"/>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68A2"/>
    <w:rsid w:val="009671F9"/>
    <w:rsid w:val="00974476"/>
    <w:rsid w:val="009746B1"/>
    <w:rsid w:val="00974B34"/>
    <w:rsid w:val="009768B9"/>
    <w:rsid w:val="0097694F"/>
    <w:rsid w:val="00980624"/>
    <w:rsid w:val="00980A91"/>
    <w:rsid w:val="009812A8"/>
    <w:rsid w:val="00982BAF"/>
    <w:rsid w:val="00983594"/>
    <w:rsid w:val="0098433B"/>
    <w:rsid w:val="0098453C"/>
    <w:rsid w:val="00985422"/>
    <w:rsid w:val="009860A4"/>
    <w:rsid w:val="00987314"/>
    <w:rsid w:val="009901FE"/>
    <w:rsid w:val="00991F63"/>
    <w:rsid w:val="00993C00"/>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612"/>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4ADC"/>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07CB"/>
    <w:rsid w:val="00A91151"/>
    <w:rsid w:val="00A91467"/>
    <w:rsid w:val="00A916E3"/>
    <w:rsid w:val="00A9208C"/>
    <w:rsid w:val="00A94A62"/>
    <w:rsid w:val="00A94FA3"/>
    <w:rsid w:val="00A95849"/>
    <w:rsid w:val="00A95FBA"/>
    <w:rsid w:val="00A9745D"/>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2322"/>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0FFF"/>
    <w:rsid w:val="00B0196D"/>
    <w:rsid w:val="00B01CA2"/>
    <w:rsid w:val="00B01FE0"/>
    <w:rsid w:val="00B02951"/>
    <w:rsid w:val="00B036CC"/>
    <w:rsid w:val="00B03F2B"/>
    <w:rsid w:val="00B03F5B"/>
    <w:rsid w:val="00B059DE"/>
    <w:rsid w:val="00B05A34"/>
    <w:rsid w:val="00B05CB6"/>
    <w:rsid w:val="00B05F00"/>
    <w:rsid w:val="00B10C68"/>
    <w:rsid w:val="00B11623"/>
    <w:rsid w:val="00B1216C"/>
    <w:rsid w:val="00B12CD1"/>
    <w:rsid w:val="00B12DC9"/>
    <w:rsid w:val="00B12FBA"/>
    <w:rsid w:val="00B1313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126"/>
    <w:rsid w:val="00B335E1"/>
    <w:rsid w:val="00B3483F"/>
    <w:rsid w:val="00B349DC"/>
    <w:rsid w:val="00B34E88"/>
    <w:rsid w:val="00B350C9"/>
    <w:rsid w:val="00B3730D"/>
    <w:rsid w:val="00B375B7"/>
    <w:rsid w:val="00B432CB"/>
    <w:rsid w:val="00B43606"/>
    <w:rsid w:val="00B44806"/>
    <w:rsid w:val="00B44FA8"/>
    <w:rsid w:val="00B45BF9"/>
    <w:rsid w:val="00B5083C"/>
    <w:rsid w:val="00B5621F"/>
    <w:rsid w:val="00B57003"/>
    <w:rsid w:val="00B605B7"/>
    <w:rsid w:val="00B61A3B"/>
    <w:rsid w:val="00B61DE6"/>
    <w:rsid w:val="00B61E3B"/>
    <w:rsid w:val="00B639F0"/>
    <w:rsid w:val="00B641AD"/>
    <w:rsid w:val="00B657CB"/>
    <w:rsid w:val="00B66169"/>
    <w:rsid w:val="00B67593"/>
    <w:rsid w:val="00B7050B"/>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139A"/>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213"/>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4869"/>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A7042"/>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2"/>
    <w:rsid w:val="00CE72F7"/>
    <w:rsid w:val="00CF054A"/>
    <w:rsid w:val="00CF1907"/>
    <w:rsid w:val="00CF3E44"/>
    <w:rsid w:val="00CF3F0C"/>
    <w:rsid w:val="00CF3FA8"/>
    <w:rsid w:val="00CF514F"/>
    <w:rsid w:val="00CF5418"/>
    <w:rsid w:val="00CF55E6"/>
    <w:rsid w:val="00CF59C5"/>
    <w:rsid w:val="00CF7911"/>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0786"/>
    <w:rsid w:val="00D32D75"/>
    <w:rsid w:val="00D33DCB"/>
    <w:rsid w:val="00D35160"/>
    <w:rsid w:val="00D35DAC"/>
    <w:rsid w:val="00D3637F"/>
    <w:rsid w:val="00D36E14"/>
    <w:rsid w:val="00D36E53"/>
    <w:rsid w:val="00D36FD4"/>
    <w:rsid w:val="00D40DC1"/>
    <w:rsid w:val="00D4178C"/>
    <w:rsid w:val="00D431F9"/>
    <w:rsid w:val="00D449A8"/>
    <w:rsid w:val="00D45991"/>
    <w:rsid w:val="00D459FB"/>
    <w:rsid w:val="00D46B7C"/>
    <w:rsid w:val="00D477DF"/>
    <w:rsid w:val="00D5003A"/>
    <w:rsid w:val="00D50140"/>
    <w:rsid w:val="00D50462"/>
    <w:rsid w:val="00D51A60"/>
    <w:rsid w:val="00D51EB2"/>
    <w:rsid w:val="00D51F5F"/>
    <w:rsid w:val="00D52F48"/>
    <w:rsid w:val="00D53118"/>
    <w:rsid w:val="00D53F9E"/>
    <w:rsid w:val="00D55F25"/>
    <w:rsid w:val="00D55F46"/>
    <w:rsid w:val="00D55F97"/>
    <w:rsid w:val="00D56837"/>
    <w:rsid w:val="00D56D73"/>
    <w:rsid w:val="00D57D55"/>
    <w:rsid w:val="00D61BDD"/>
    <w:rsid w:val="00D62C92"/>
    <w:rsid w:val="00D63030"/>
    <w:rsid w:val="00D63A3E"/>
    <w:rsid w:val="00D63AE2"/>
    <w:rsid w:val="00D64685"/>
    <w:rsid w:val="00D64688"/>
    <w:rsid w:val="00D64712"/>
    <w:rsid w:val="00D656FA"/>
    <w:rsid w:val="00D6629D"/>
    <w:rsid w:val="00D70595"/>
    <w:rsid w:val="00D70665"/>
    <w:rsid w:val="00D71353"/>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2C1E"/>
    <w:rsid w:val="00DD3C3A"/>
    <w:rsid w:val="00DD3F2A"/>
    <w:rsid w:val="00DD4775"/>
    <w:rsid w:val="00DD58A6"/>
    <w:rsid w:val="00DD5AD2"/>
    <w:rsid w:val="00DD698F"/>
    <w:rsid w:val="00DD6B23"/>
    <w:rsid w:val="00DD7098"/>
    <w:rsid w:val="00DE0885"/>
    <w:rsid w:val="00DE0B29"/>
    <w:rsid w:val="00DE1590"/>
    <w:rsid w:val="00DE259D"/>
    <w:rsid w:val="00DE2EA8"/>
    <w:rsid w:val="00DE2F70"/>
    <w:rsid w:val="00DE3093"/>
    <w:rsid w:val="00DE3805"/>
    <w:rsid w:val="00DE3E23"/>
    <w:rsid w:val="00DE460D"/>
    <w:rsid w:val="00DE54C4"/>
    <w:rsid w:val="00DE6A8B"/>
    <w:rsid w:val="00DE6E0F"/>
    <w:rsid w:val="00DE7CD7"/>
    <w:rsid w:val="00DF015E"/>
    <w:rsid w:val="00DF02B2"/>
    <w:rsid w:val="00DF0DC6"/>
    <w:rsid w:val="00DF119C"/>
    <w:rsid w:val="00DF17E3"/>
    <w:rsid w:val="00DF2089"/>
    <w:rsid w:val="00DF36D5"/>
    <w:rsid w:val="00DF54C0"/>
    <w:rsid w:val="00DF5580"/>
    <w:rsid w:val="00DF6C47"/>
    <w:rsid w:val="00E050DA"/>
    <w:rsid w:val="00E0629F"/>
    <w:rsid w:val="00E11D54"/>
    <w:rsid w:val="00E22124"/>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5A87"/>
    <w:rsid w:val="00E85DE7"/>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973"/>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1DD1"/>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0496"/>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431"/>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957DC"/>
    <w:rsid w:val="00F974FC"/>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D94"/>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uiPriority="9"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 w:type="character" w:customStyle="1" w:styleId="FontStyle49">
    <w:name w:val="Font Style49"/>
    <w:basedOn w:val="a0"/>
    <w:uiPriority w:val="99"/>
    <w:rsid w:val="001F2896"/>
    <w:rPr>
      <w:rFonts w:ascii="Arial" w:hAnsi="Arial" w:cs="Arial"/>
      <w:color w:val="000000"/>
      <w:sz w:val="16"/>
      <w:szCs w:val="16"/>
    </w:rPr>
  </w:style>
  <w:style w:type="character" w:customStyle="1" w:styleId="FontStyle55">
    <w:name w:val="Font Style55"/>
    <w:basedOn w:val="a0"/>
    <w:uiPriority w:val="99"/>
    <w:rsid w:val="00CA7042"/>
    <w:rPr>
      <w:rFonts w:ascii="Arial" w:hAnsi="Arial" w:cs="Arial"/>
      <w:color w:val="000000"/>
      <w:sz w:val="16"/>
      <w:szCs w:val="16"/>
    </w:rPr>
  </w:style>
  <w:style w:type="character" w:customStyle="1" w:styleId="FontStyle56">
    <w:name w:val="Font Style56"/>
    <w:basedOn w:val="a0"/>
    <w:uiPriority w:val="99"/>
    <w:rsid w:val="00CA7042"/>
    <w:rPr>
      <w:rFonts w:ascii="Arial" w:hAnsi="Arial" w:cs="Arial"/>
      <w:i/>
      <w:iCs/>
      <w:color w:val="000000"/>
      <w:sz w:val="16"/>
      <w:szCs w:val="16"/>
    </w:rPr>
  </w:style>
  <w:style w:type="paragraph" w:customStyle="1" w:styleId="Style29">
    <w:name w:val="Style29"/>
    <w:basedOn w:val="a"/>
    <w:uiPriority w:val="99"/>
    <w:rsid w:val="007E1067"/>
    <w:pPr>
      <w:widowControl w:val="0"/>
    </w:pPr>
    <w:rPr>
      <w:rFonts w:eastAsia="Calibri"/>
      <w:color w:val="auto"/>
      <w:szCs w:val="24"/>
    </w:rPr>
  </w:style>
  <w:style w:type="character" w:customStyle="1" w:styleId="FontStyle25">
    <w:name w:val="Font Style25"/>
    <w:basedOn w:val="a0"/>
    <w:uiPriority w:val="99"/>
    <w:rsid w:val="00B5621F"/>
    <w:rPr>
      <w:rFonts w:ascii="Arial" w:hAnsi="Arial" w:cs="Arial"/>
      <w:b/>
      <w:bCs/>
      <w:color w:val="000000"/>
      <w:sz w:val="30"/>
      <w:szCs w:val="30"/>
    </w:rPr>
  </w:style>
  <w:style w:type="paragraph" w:customStyle="1" w:styleId="Style3">
    <w:name w:val="Style3"/>
    <w:basedOn w:val="a"/>
    <w:uiPriority w:val="99"/>
    <w:rsid w:val="00B00FFF"/>
    <w:pPr>
      <w:widowControl w:val="0"/>
    </w:pPr>
    <w:rPr>
      <w:rFonts w:eastAsia="Calibri"/>
      <w:color w:val="auto"/>
      <w:szCs w:val="24"/>
    </w:rPr>
  </w:style>
  <w:style w:type="character" w:customStyle="1" w:styleId="FontStyle30">
    <w:name w:val="Font Style30"/>
    <w:basedOn w:val="a0"/>
    <w:uiPriority w:val="99"/>
    <w:rsid w:val="00B00FFF"/>
    <w:rPr>
      <w:rFonts w:ascii="Arial" w:hAnsi="Arial" w:cs="Arial"/>
      <w:b/>
      <w:b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uiPriority="9"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 w:type="character" w:customStyle="1" w:styleId="FontStyle49">
    <w:name w:val="Font Style49"/>
    <w:basedOn w:val="a0"/>
    <w:uiPriority w:val="99"/>
    <w:rsid w:val="001F2896"/>
    <w:rPr>
      <w:rFonts w:ascii="Arial" w:hAnsi="Arial" w:cs="Arial"/>
      <w:color w:val="000000"/>
      <w:sz w:val="16"/>
      <w:szCs w:val="16"/>
    </w:rPr>
  </w:style>
  <w:style w:type="character" w:customStyle="1" w:styleId="FontStyle55">
    <w:name w:val="Font Style55"/>
    <w:basedOn w:val="a0"/>
    <w:uiPriority w:val="99"/>
    <w:rsid w:val="00CA7042"/>
    <w:rPr>
      <w:rFonts w:ascii="Arial" w:hAnsi="Arial" w:cs="Arial"/>
      <w:color w:val="000000"/>
      <w:sz w:val="16"/>
      <w:szCs w:val="16"/>
    </w:rPr>
  </w:style>
  <w:style w:type="character" w:customStyle="1" w:styleId="FontStyle56">
    <w:name w:val="Font Style56"/>
    <w:basedOn w:val="a0"/>
    <w:uiPriority w:val="99"/>
    <w:rsid w:val="00CA7042"/>
    <w:rPr>
      <w:rFonts w:ascii="Arial" w:hAnsi="Arial" w:cs="Arial"/>
      <w:i/>
      <w:iCs/>
      <w:color w:val="000000"/>
      <w:sz w:val="16"/>
      <w:szCs w:val="16"/>
    </w:rPr>
  </w:style>
  <w:style w:type="paragraph" w:customStyle="1" w:styleId="Style29">
    <w:name w:val="Style29"/>
    <w:basedOn w:val="a"/>
    <w:uiPriority w:val="99"/>
    <w:rsid w:val="007E1067"/>
    <w:pPr>
      <w:widowControl w:val="0"/>
    </w:pPr>
    <w:rPr>
      <w:rFonts w:eastAsia="Calibri"/>
      <w:color w:val="auto"/>
      <w:szCs w:val="24"/>
    </w:rPr>
  </w:style>
  <w:style w:type="character" w:customStyle="1" w:styleId="FontStyle25">
    <w:name w:val="Font Style25"/>
    <w:basedOn w:val="a0"/>
    <w:uiPriority w:val="99"/>
    <w:rsid w:val="00B5621F"/>
    <w:rPr>
      <w:rFonts w:ascii="Arial" w:hAnsi="Arial" w:cs="Arial"/>
      <w:b/>
      <w:bCs/>
      <w:color w:val="000000"/>
      <w:sz w:val="30"/>
      <w:szCs w:val="30"/>
    </w:rPr>
  </w:style>
  <w:style w:type="paragraph" w:customStyle="1" w:styleId="Style3">
    <w:name w:val="Style3"/>
    <w:basedOn w:val="a"/>
    <w:uiPriority w:val="99"/>
    <w:rsid w:val="00B00FFF"/>
    <w:pPr>
      <w:widowControl w:val="0"/>
    </w:pPr>
    <w:rPr>
      <w:rFonts w:eastAsia="Calibri"/>
      <w:color w:val="auto"/>
      <w:szCs w:val="24"/>
    </w:rPr>
  </w:style>
  <w:style w:type="character" w:customStyle="1" w:styleId="FontStyle30">
    <w:name w:val="Font Style30"/>
    <w:basedOn w:val="a0"/>
    <w:uiPriority w:val="99"/>
    <w:rsid w:val="00B00FFF"/>
    <w:rPr>
      <w:rFonts w:ascii="Arial" w:hAnsi="Arial" w:cs="Arial"/>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pfi.pfi-germany.de/start.htm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satra.com/" TargetMode="External"/><Relationship Id="rId2" Type="http://schemas.openxmlformats.org/officeDocument/2006/relationships/numbering" Target="numbering.xml"/><Relationship Id="rId16" Type="http://schemas.openxmlformats.org/officeDocument/2006/relationships/hyperlink" Target="http://www.electropedia.org/"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iso.org/obp"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swissatest.ch/e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2F74-0E16-4F25-A1EC-9BC31B3D0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3313</Words>
  <Characters>18888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Kalamkas Kalauova</cp:lastModifiedBy>
  <cp:revision>10</cp:revision>
  <cp:lastPrinted>2022-02-14T05:13:00Z</cp:lastPrinted>
  <dcterms:created xsi:type="dcterms:W3CDTF">2022-04-21T10:38:00Z</dcterms:created>
  <dcterms:modified xsi:type="dcterms:W3CDTF">2022-04-21T11:56:00Z</dcterms:modified>
</cp:coreProperties>
</file>